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3686"/>
        <w:gridCol w:w="5670"/>
      </w:tblGrid>
      <w:tr w:rsidR="007E1DDA" w:rsidRPr="001D0683" w14:paraId="7F1E3F37" w14:textId="77777777" w:rsidTr="00BE786E">
        <w:trPr>
          <w:trHeight w:val="1305"/>
        </w:trPr>
        <w:tc>
          <w:tcPr>
            <w:tcW w:w="3686" w:type="dxa"/>
            <w:shd w:val="clear" w:color="auto" w:fill="auto"/>
          </w:tcPr>
          <w:p w14:paraId="52EBFEDA" w14:textId="1127AF20" w:rsidR="007E1DDA" w:rsidRPr="001D0683" w:rsidRDefault="007E1DDA" w:rsidP="007E1DDA">
            <w:pPr>
              <w:tabs>
                <w:tab w:val="left" w:pos="0"/>
              </w:tabs>
              <w:spacing w:after="0" w:line="240" w:lineRule="auto"/>
              <w:ind w:firstLine="142"/>
              <w:jc w:val="center"/>
              <w:rPr>
                <w:rFonts w:ascii="Times New Roman" w:eastAsia="Times New Roman" w:hAnsi="Times New Roman" w:cs="Times New Roman"/>
                <w:bCs/>
                <w:sz w:val="26"/>
                <w:szCs w:val="28"/>
              </w:rPr>
            </w:pPr>
            <w:r w:rsidRPr="001D0683">
              <w:rPr>
                <w:rFonts w:ascii="Times New Roman" w:eastAsia="Times New Roman" w:hAnsi="Times New Roman" w:cs="Times New Roman"/>
                <w:bCs/>
                <w:sz w:val="26"/>
                <w:szCs w:val="28"/>
              </w:rPr>
              <w:t xml:space="preserve">UBND HUYỆN </w:t>
            </w:r>
            <w:r w:rsidR="004E3668" w:rsidRPr="001D0683">
              <w:rPr>
                <w:rFonts w:ascii="Times New Roman" w:eastAsia="Times New Roman" w:hAnsi="Times New Roman" w:cs="Times New Roman"/>
                <w:bCs/>
                <w:sz w:val="26"/>
                <w:szCs w:val="28"/>
              </w:rPr>
              <w:t>MƯỜNG TÈ</w:t>
            </w:r>
          </w:p>
          <w:p w14:paraId="429CC51D" w14:textId="77777777" w:rsidR="007E1DDA" w:rsidRPr="001D0683" w:rsidRDefault="007E1DDA" w:rsidP="007E1DDA">
            <w:pPr>
              <w:tabs>
                <w:tab w:val="left" w:pos="0"/>
              </w:tabs>
              <w:spacing w:after="0" w:line="240" w:lineRule="auto"/>
              <w:ind w:firstLine="142"/>
              <w:jc w:val="center"/>
              <w:rPr>
                <w:rFonts w:ascii="Times New Roman" w:eastAsia="Times New Roman" w:hAnsi="Times New Roman" w:cs="Times New Roman"/>
                <w:b/>
                <w:sz w:val="26"/>
                <w:szCs w:val="28"/>
              </w:rPr>
            </w:pPr>
            <w:r w:rsidRPr="001D0683">
              <w:rPr>
                <w:rFonts w:ascii="Times New Roman" w:eastAsia="Times New Roman" w:hAnsi="Times New Roman" w:cs="Times New Roman"/>
                <w:b/>
                <w:sz w:val="26"/>
                <w:szCs w:val="28"/>
              </w:rPr>
              <w:t>TỔ CÔNG TÁC ĐỀ ÁN 06</w:t>
            </w:r>
          </w:p>
          <w:p w14:paraId="1342D429" w14:textId="77777777" w:rsidR="007E1DDA" w:rsidRPr="001D0683" w:rsidRDefault="007E1DDA" w:rsidP="007E1DDA">
            <w:pPr>
              <w:tabs>
                <w:tab w:val="left" w:pos="0"/>
              </w:tabs>
              <w:spacing w:after="0" w:line="240" w:lineRule="auto"/>
              <w:ind w:firstLine="142"/>
              <w:jc w:val="center"/>
              <w:rPr>
                <w:rFonts w:ascii="Times New Roman" w:eastAsia="Times New Roman" w:hAnsi="Times New Roman" w:cs="Times New Roman"/>
                <w:sz w:val="26"/>
                <w:szCs w:val="28"/>
              </w:rPr>
            </w:pPr>
            <w:r w:rsidRPr="001D0683">
              <w:rPr>
                <w:rFonts w:ascii="Times New Roman" w:eastAsia="Times New Roman" w:hAnsi="Times New Roman" w:cs="Times New Roman"/>
                <w:noProof/>
                <w:sz w:val="26"/>
                <w:szCs w:val="28"/>
              </w:rPr>
              <mc:AlternateContent>
                <mc:Choice Requires="wps">
                  <w:drawing>
                    <wp:anchor distT="4294967295" distB="4294967295" distL="114300" distR="114300" simplePos="0" relativeHeight="251665408" behindDoc="0" locked="0" layoutInCell="1" allowOverlap="1" wp14:anchorId="466C230E" wp14:editId="3D89B683">
                      <wp:simplePos x="0" y="0"/>
                      <wp:positionH relativeFrom="column">
                        <wp:posOffset>608330</wp:posOffset>
                      </wp:positionH>
                      <wp:positionV relativeFrom="paragraph">
                        <wp:posOffset>29844</wp:posOffset>
                      </wp:positionV>
                      <wp:extent cx="8769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69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7D3A74"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35pt" to="116.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" strokecolor="windowText" strokeweight=".5pt">
                      <v:stroke joinstyle="miter"/>
                      <o:lock v:ext="edit" shapetype="f"/>
                    </v:line>
                  </w:pict>
                </mc:Fallback>
              </mc:AlternateContent>
            </w:r>
          </w:p>
          <w:p w14:paraId="05D1EE95" w14:textId="4BDCC71B" w:rsidR="007E1DDA" w:rsidRPr="001D0683" w:rsidRDefault="007E1DDA" w:rsidP="007E1DDA">
            <w:pPr>
              <w:tabs>
                <w:tab w:val="left" w:pos="0"/>
              </w:tabs>
              <w:spacing w:after="0" w:line="240" w:lineRule="auto"/>
              <w:jc w:val="center"/>
              <w:rPr>
                <w:rFonts w:ascii="Times New Roman" w:hAnsi="Times New Roman" w:cs="Times New Roman"/>
                <w:sz w:val="26"/>
                <w:szCs w:val="28"/>
              </w:rPr>
            </w:pPr>
            <w:r w:rsidRPr="001D0683">
              <w:rPr>
                <w:rFonts w:ascii="Times New Roman" w:hAnsi="Times New Roman" w:cs="Times New Roman"/>
                <w:sz w:val="26"/>
                <w:szCs w:val="28"/>
              </w:rPr>
              <w:t>Số</w:t>
            </w:r>
            <w:r w:rsidR="00956167">
              <w:rPr>
                <w:rFonts w:ascii="Times New Roman" w:hAnsi="Times New Roman" w:cs="Times New Roman"/>
                <w:sz w:val="26"/>
                <w:szCs w:val="28"/>
              </w:rPr>
              <w:t>:           /</w:t>
            </w:r>
            <w:r w:rsidRPr="001D0683">
              <w:rPr>
                <w:rFonts w:ascii="Times New Roman" w:hAnsi="Times New Roman" w:cs="Times New Roman"/>
                <w:sz w:val="26"/>
                <w:szCs w:val="28"/>
              </w:rPr>
              <w:t>BC-TCTĐA06</w:t>
            </w:r>
          </w:p>
        </w:tc>
        <w:tc>
          <w:tcPr>
            <w:tcW w:w="5670" w:type="dxa"/>
            <w:shd w:val="clear" w:color="auto" w:fill="auto"/>
          </w:tcPr>
          <w:p w14:paraId="61BA7AC1" w14:textId="77777777" w:rsidR="007E1DDA" w:rsidRPr="001D0683" w:rsidRDefault="007E1DDA" w:rsidP="007E1DDA">
            <w:pPr>
              <w:spacing w:after="0" w:line="240" w:lineRule="auto"/>
              <w:jc w:val="center"/>
              <w:rPr>
                <w:rFonts w:ascii="Times New Roman" w:eastAsia="Times New Roman" w:hAnsi="Times New Roman" w:cs="Times New Roman"/>
                <w:b/>
                <w:sz w:val="26"/>
                <w:szCs w:val="28"/>
              </w:rPr>
            </w:pPr>
            <w:r w:rsidRPr="001D0683">
              <w:rPr>
                <w:rFonts w:ascii="Times New Roman" w:eastAsia="Times New Roman" w:hAnsi="Times New Roman" w:cs="Times New Roman"/>
                <w:b/>
                <w:sz w:val="26"/>
                <w:szCs w:val="28"/>
              </w:rPr>
              <w:t>CỘNG HÒA XÃ HỘI CHỦ NGHĨA VIỆT NAM</w:t>
            </w:r>
          </w:p>
          <w:p w14:paraId="4A0439E5" w14:textId="77777777" w:rsidR="007E1DDA" w:rsidRPr="001D0683" w:rsidRDefault="007E1DDA" w:rsidP="007E1DDA">
            <w:pPr>
              <w:spacing w:after="0" w:line="240" w:lineRule="auto"/>
              <w:jc w:val="center"/>
              <w:rPr>
                <w:rFonts w:ascii="Times New Roman" w:eastAsia="Times New Roman" w:hAnsi="Times New Roman" w:cs="Times New Roman"/>
                <w:b/>
                <w:sz w:val="26"/>
                <w:szCs w:val="28"/>
              </w:rPr>
            </w:pPr>
            <w:r w:rsidRPr="001D0683">
              <w:rPr>
                <w:rFonts w:ascii="Times New Roman" w:eastAsia="Times New Roman" w:hAnsi="Times New Roman" w:cs="Times New Roman"/>
                <w:b/>
                <w:sz w:val="26"/>
                <w:szCs w:val="28"/>
              </w:rPr>
              <w:t>Độc lập - Tự do - Hạnh phúc</w:t>
            </w:r>
          </w:p>
          <w:p w14:paraId="1F2DE2BB" w14:textId="77777777" w:rsidR="007E1DDA" w:rsidRPr="001D0683" w:rsidRDefault="007E1DDA" w:rsidP="007E1DDA">
            <w:pPr>
              <w:spacing w:after="0" w:line="240" w:lineRule="auto"/>
              <w:jc w:val="center"/>
              <w:rPr>
                <w:rFonts w:ascii="Times New Roman" w:eastAsia="Times New Roman" w:hAnsi="Times New Roman" w:cs="Times New Roman"/>
                <w:b/>
                <w:sz w:val="26"/>
                <w:szCs w:val="28"/>
              </w:rPr>
            </w:pPr>
            <w:r w:rsidRPr="001D0683">
              <w:rPr>
                <w:rFonts w:ascii="Times New Roman" w:eastAsia="Times New Roman" w:hAnsi="Times New Roman" w:cs="Times New Roman"/>
                <w:b/>
                <w:noProof/>
                <w:sz w:val="26"/>
                <w:szCs w:val="28"/>
              </w:rPr>
              <mc:AlternateContent>
                <mc:Choice Requires="wps">
                  <w:drawing>
                    <wp:anchor distT="0" distB="0" distL="114300" distR="114300" simplePos="0" relativeHeight="251666432" behindDoc="0" locked="0" layoutInCell="1" allowOverlap="1" wp14:anchorId="672BA50A" wp14:editId="10676E97">
                      <wp:simplePos x="0" y="0"/>
                      <wp:positionH relativeFrom="column">
                        <wp:posOffset>753110</wp:posOffset>
                      </wp:positionH>
                      <wp:positionV relativeFrom="paragraph">
                        <wp:posOffset>29845</wp:posOffset>
                      </wp:positionV>
                      <wp:extent cx="1956435" cy="0"/>
                      <wp:effectExtent l="635" t="1270" r="508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FFFBCA" id="_x0000_t32" coordsize="21600,21600" o:spt="32" o:oned="t" path="m,l21600,21600e" filled="f">
                      <v:path arrowok="t" fillok="f" o:connecttype="none"/>
                      <o:lock v:ext="edit" shapetype="t"/>
                    </v:shapetype>
                    <v:shape id="Straight Arrow Connector 2" o:spid="_x0000_s1026" type="#_x0000_t32" style="position:absolute;margin-left:59.3pt;margin-top:2.35pt;width:154.0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"/>
                  </w:pict>
                </mc:Fallback>
              </mc:AlternateContent>
            </w:r>
          </w:p>
          <w:p w14:paraId="3E5FDFEC" w14:textId="24CD1060" w:rsidR="007E1DDA" w:rsidRPr="001D0683" w:rsidRDefault="007E1DDA" w:rsidP="00F868C2">
            <w:pPr>
              <w:spacing w:after="0" w:line="240" w:lineRule="auto"/>
              <w:jc w:val="center"/>
              <w:rPr>
                <w:rFonts w:ascii="Times New Roman" w:eastAsia="Times New Roman" w:hAnsi="Times New Roman" w:cs="Times New Roman"/>
                <w:i/>
                <w:sz w:val="26"/>
                <w:szCs w:val="28"/>
              </w:rPr>
            </w:pPr>
            <w:r w:rsidRPr="001D0683">
              <w:rPr>
                <w:rFonts w:ascii="Times New Roman" w:eastAsia="Times New Roman" w:hAnsi="Times New Roman" w:cs="Times New Roman"/>
                <w:i/>
                <w:sz w:val="26"/>
                <w:szCs w:val="28"/>
              </w:rPr>
              <w:t xml:space="preserve">        </w:t>
            </w:r>
            <w:r w:rsidR="004E3668" w:rsidRPr="001D0683">
              <w:rPr>
                <w:rFonts w:ascii="Times New Roman" w:eastAsia="Times New Roman" w:hAnsi="Times New Roman" w:cs="Times New Roman"/>
                <w:i/>
                <w:sz w:val="26"/>
                <w:szCs w:val="28"/>
              </w:rPr>
              <w:t>Mường Tè</w:t>
            </w:r>
            <w:r w:rsidR="00A8692D">
              <w:rPr>
                <w:rFonts w:ascii="Times New Roman" w:eastAsia="Times New Roman" w:hAnsi="Times New Roman" w:cs="Times New Roman"/>
                <w:i/>
                <w:sz w:val="26"/>
                <w:szCs w:val="28"/>
              </w:rPr>
              <w:t xml:space="preserve">, ngày </w:t>
            </w:r>
            <w:r w:rsidR="00F868C2">
              <w:rPr>
                <w:rFonts w:ascii="Times New Roman" w:eastAsia="Times New Roman" w:hAnsi="Times New Roman" w:cs="Times New Roman"/>
                <w:i/>
                <w:sz w:val="26"/>
                <w:szCs w:val="28"/>
              </w:rPr>
              <w:t>10</w:t>
            </w:r>
            <w:bookmarkStart w:id="0" w:name="_GoBack"/>
            <w:bookmarkEnd w:id="0"/>
            <w:r w:rsidRPr="001D0683">
              <w:rPr>
                <w:rFonts w:ascii="Times New Roman" w:eastAsia="Times New Roman" w:hAnsi="Times New Roman" w:cs="Times New Roman"/>
                <w:i/>
                <w:sz w:val="26"/>
                <w:szCs w:val="28"/>
              </w:rPr>
              <w:t xml:space="preserve"> tháng </w:t>
            </w:r>
            <w:r w:rsidR="005A711C">
              <w:rPr>
                <w:rFonts w:ascii="Times New Roman" w:eastAsia="Times New Roman" w:hAnsi="Times New Roman" w:cs="Times New Roman"/>
                <w:i/>
                <w:sz w:val="26"/>
                <w:szCs w:val="28"/>
              </w:rPr>
              <w:t xml:space="preserve">4 </w:t>
            </w:r>
            <w:r w:rsidRPr="001D0683">
              <w:rPr>
                <w:rFonts w:ascii="Times New Roman" w:eastAsia="Times New Roman" w:hAnsi="Times New Roman" w:cs="Times New Roman"/>
                <w:i/>
                <w:sz w:val="26"/>
                <w:szCs w:val="28"/>
              </w:rPr>
              <w:t xml:space="preserve"> năm 202</w:t>
            </w:r>
            <w:r w:rsidR="005A711C">
              <w:rPr>
                <w:rFonts w:ascii="Times New Roman" w:eastAsia="Times New Roman" w:hAnsi="Times New Roman" w:cs="Times New Roman"/>
                <w:i/>
                <w:sz w:val="26"/>
                <w:szCs w:val="28"/>
              </w:rPr>
              <w:t>4</w:t>
            </w:r>
          </w:p>
        </w:tc>
      </w:tr>
    </w:tbl>
    <w:p w14:paraId="3D534C55" w14:textId="77777777" w:rsidR="00A84387" w:rsidRDefault="00A84387" w:rsidP="00F134A5">
      <w:pPr>
        <w:spacing w:after="0" w:line="240" w:lineRule="auto"/>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tblGrid>
      <w:tr w:rsidR="00F9475E" w:rsidRPr="007C5771" w14:paraId="0423F95E" w14:textId="77777777" w:rsidTr="003808E0">
        <w:tc>
          <w:tcPr>
            <w:tcW w:w="2410" w:type="dxa"/>
            <w:shd w:val="clear" w:color="auto" w:fill="auto"/>
          </w:tcPr>
          <w:p w14:paraId="42605183" w14:textId="77777777" w:rsidR="00F9475E" w:rsidRPr="007C5771" w:rsidRDefault="00F9475E" w:rsidP="003808E0">
            <w:pPr>
              <w:pStyle w:val="NoSpacing"/>
              <w:rPr>
                <w:rFonts w:ascii="Times New Roman" w:hAnsi="Times New Roman"/>
                <w:b/>
                <w:bCs/>
                <w:sz w:val="28"/>
                <w:szCs w:val="28"/>
              </w:rPr>
            </w:pPr>
            <w:r w:rsidRPr="007C5771">
              <w:rPr>
                <w:rFonts w:ascii="Times New Roman" w:hAnsi="Times New Roman"/>
                <w:b/>
                <w:bCs/>
                <w:sz w:val="28"/>
                <w:szCs w:val="28"/>
              </w:rPr>
              <w:t>Dự thảo báo cáo</w:t>
            </w:r>
          </w:p>
        </w:tc>
      </w:tr>
    </w:tbl>
    <w:p w14:paraId="6583A738" w14:textId="73223867" w:rsidR="00CA7639" w:rsidRPr="001D0683" w:rsidRDefault="00827AE5" w:rsidP="00F9475E">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BÁO CÁO</w:t>
      </w:r>
    </w:p>
    <w:p w14:paraId="02DABC89" w14:textId="77777777" w:rsidR="00F9475E" w:rsidRDefault="00CA7639" w:rsidP="00F134A5">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 xml:space="preserve">Sơ kết </w:t>
      </w:r>
      <w:r w:rsidR="00972989" w:rsidRPr="001D0683">
        <w:rPr>
          <w:rFonts w:ascii="Times New Roman" w:hAnsi="Times New Roman" w:cs="Times New Roman"/>
          <w:b/>
          <w:sz w:val="28"/>
          <w:szCs w:val="28"/>
        </w:rPr>
        <w:t xml:space="preserve">02 </w:t>
      </w:r>
      <w:r w:rsidRPr="001D0683">
        <w:rPr>
          <w:rFonts w:ascii="Times New Roman" w:hAnsi="Times New Roman" w:cs="Times New Roman"/>
          <w:b/>
          <w:sz w:val="28"/>
          <w:szCs w:val="28"/>
        </w:rPr>
        <w:t xml:space="preserve">năm </w:t>
      </w:r>
      <w:r w:rsidR="00972989" w:rsidRPr="001D0683">
        <w:rPr>
          <w:rFonts w:ascii="Times New Roman" w:hAnsi="Times New Roman" w:cs="Times New Roman"/>
          <w:b/>
          <w:sz w:val="28"/>
          <w:szCs w:val="28"/>
        </w:rPr>
        <w:t>triển khai</w:t>
      </w:r>
      <w:r w:rsidRPr="001D0683">
        <w:rPr>
          <w:rFonts w:ascii="Times New Roman" w:hAnsi="Times New Roman" w:cs="Times New Roman"/>
          <w:b/>
          <w:sz w:val="28"/>
          <w:szCs w:val="28"/>
        </w:rPr>
        <w:t xml:space="preserve"> thực hiện Đề án “Phát triển ứng dụng </w:t>
      </w:r>
    </w:p>
    <w:p w14:paraId="40E14625" w14:textId="1C7F83A7" w:rsidR="00A8692D" w:rsidRDefault="00CA7639" w:rsidP="00F134A5">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dữ liệu dân cư, định danh và xác thực điện tử phục vụ chuyển đổi số quốc gia</w:t>
      </w:r>
    </w:p>
    <w:p w14:paraId="06B307FB" w14:textId="47A75158" w:rsidR="00CA7639" w:rsidRPr="001D0683" w:rsidRDefault="00CA7639" w:rsidP="00F134A5">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 xml:space="preserve"> giai đoạ</w:t>
      </w:r>
      <w:r w:rsidR="005A711C">
        <w:rPr>
          <w:rFonts w:ascii="Times New Roman" w:hAnsi="Times New Roman" w:cs="Times New Roman"/>
          <w:b/>
          <w:sz w:val="28"/>
          <w:szCs w:val="28"/>
        </w:rPr>
        <w:t>n 2022 -</w:t>
      </w:r>
      <w:r w:rsidRPr="001D0683">
        <w:rPr>
          <w:rFonts w:ascii="Times New Roman" w:hAnsi="Times New Roman" w:cs="Times New Roman"/>
          <w:b/>
          <w:sz w:val="28"/>
          <w:szCs w:val="28"/>
        </w:rPr>
        <w:t xml:space="preserve"> 2025, tầm nhìn đến năm 2030”</w:t>
      </w:r>
    </w:p>
    <w:p w14:paraId="1D45EC98" w14:textId="50FCFD1D" w:rsidR="00CA7639" w:rsidRPr="001D0683" w:rsidRDefault="00A65EF9" w:rsidP="00F134A5">
      <w:pPr>
        <w:spacing w:after="0" w:line="240" w:lineRule="auto"/>
        <w:jc w:val="center"/>
        <w:rPr>
          <w:rFonts w:ascii="Times New Roman" w:hAnsi="Times New Roman" w:cs="Times New Roman"/>
          <w:b/>
          <w:sz w:val="28"/>
          <w:szCs w:val="28"/>
        </w:rPr>
      </w:pPr>
      <w:r w:rsidRPr="001D0683">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004C7290" wp14:editId="1B5CC4F7">
                <wp:simplePos x="0" y="0"/>
                <wp:positionH relativeFrom="column">
                  <wp:posOffset>2486025</wp:posOffset>
                </wp:positionH>
                <wp:positionV relativeFrom="paragraph">
                  <wp:posOffset>9525</wp:posOffset>
                </wp:positionV>
                <wp:extent cx="1171575" cy="0"/>
                <wp:effectExtent l="9525" t="9525" r="9525" b="952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36075C" id="AutoShape 5" o:spid="_x0000_s1026" type="#_x0000_t32" style="position:absolute;margin-left:195.75pt;margin-top:.75pt;width:92.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"/>
            </w:pict>
          </mc:Fallback>
        </mc:AlternateContent>
      </w:r>
    </w:p>
    <w:p w14:paraId="088AA925" w14:textId="77777777" w:rsidR="00F42C38" w:rsidRPr="00A8692D" w:rsidRDefault="00F42C38" w:rsidP="00F42C38">
      <w:pPr>
        <w:spacing w:before="120" w:line="360" w:lineRule="exact"/>
        <w:ind w:firstLine="720"/>
        <w:jc w:val="both"/>
        <w:rPr>
          <w:rFonts w:ascii="Times New Roman" w:eastAsia="Times New Roman" w:hAnsi="Times New Roman" w:cs="Times New Roman"/>
          <w:color w:val="000000" w:themeColor="text1"/>
          <w:sz w:val="28"/>
          <w:szCs w:val="26"/>
        </w:rPr>
      </w:pPr>
      <w:r w:rsidRPr="00A8692D">
        <w:rPr>
          <w:rFonts w:ascii="Times New Roman" w:eastAsia="Times New Roman" w:hAnsi="Times New Roman" w:cs="Times New Roman"/>
          <w:color w:val="000000" w:themeColor="text1"/>
          <w:sz w:val="28"/>
          <w:szCs w:val="26"/>
        </w:rPr>
        <w:t xml:space="preserve">Thực hiện </w:t>
      </w:r>
      <w:r w:rsidRPr="00A8692D">
        <w:rPr>
          <w:rFonts w:ascii="Times New Roman" w:eastAsia="Times New Roman" w:hAnsi="Times New Roman" w:cs="Times New Roman"/>
          <w:color w:val="000000" w:themeColor="text1"/>
          <w:sz w:val="28"/>
          <w:szCs w:val="28"/>
          <w:lang w:val="hu-HU"/>
        </w:rPr>
        <w:t xml:space="preserve">Công văn số 4620/UBND-KSTT ngày 29/11/2023 của UBND tỉnh Lai Châu về báo cáo sơ kết 02 năm  thực hiện Đề án phát triển ứng dụng dữ liệu về dân cư, định danh và xác thực điện tử phục vụ chuyển đổi số quốc gia giai đoạn 2022 - 2025, tầm nhìn đến năm 2030 </w:t>
      </w:r>
      <w:r w:rsidRPr="00A8692D">
        <w:rPr>
          <w:rFonts w:ascii="Times New Roman" w:eastAsia="Times New Roman" w:hAnsi="Times New Roman" w:cs="Times New Roman"/>
          <w:i/>
          <w:color w:val="000000" w:themeColor="text1"/>
          <w:sz w:val="28"/>
          <w:szCs w:val="28"/>
          <w:lang w:val="hu-HU"/>
        </w:rPr>
        <w:t xml:space="preserve">(Đề án 06) </w:t>
      </w:r>
      <w:r w:rsidRPr="00A8692D">
        <w:rPr>
          <w:rFonts w:ascii="Times New Roman" w:eastAsia="Times New Roman" w:hAnsi="Times New Roman" w:cs="Times New Roman"/>
          <w:color w:val="000000" w:themeColor="text1"/>
          <w:sz w:val="28"/>
          <w:szCs w:val="28"/>
          <w:lang w:val="hu-HU"/>
        </w:rPr>
        <w:t>trên địa bàn tỉnh Lai Châu</w:t>
      </w:r>
      <w:r w:rsidRPr="00A8692D">
        <w:rPr>
          <w:rFonts w:ascii="Times New Roman" w:eastAsia="Times New Roman" w:hAnsi="Times New Roman" w:cs="Times New Roman"/>
          <w:color w:val="000000" w:themeColor="text1"/>
          <w:sz w:val="28"/>
          <w:szCs w:val="26"/>
        </w:rPr>
        <w:t>. Tổ công tác đề án 06 huyện Mường Tè báo cáo kết quả triển khai thực hiện như sau.</w:t>
      </w:r>
    </w:p>
    <w:p w14:paraId="254866C6" w14:textId="4A87B4A0" w:rsidR="00C06A7A" w:rsidRPr="00A8692D" w:rsidRDefault="00C06A7A" w:rsidP="00F42C38">
      <w:pPr>
        <w:spacing w:before="120" w:line="360" w:lineRule="exact"/>
        <w:ind w:firstLine="720"/>
        <w:jc w:val="both"/>
        <w:rPr>
          <w:rFonts w:ascii="Times New Roman" w:eastAsia="Times New Roman" w:hAnsi="Times New Roman" w:cs="Times New Roman"/>
          <w:color w:val="000000" w:themeColor="text1"/>
          <w:sz w:val="28"/>
          <w:szCs w:val="26"/>
        </w:rPr>
      </w:pPr>
      <w:r w:rsidRPr="00A8692D">
        <w:rPr>
          <w:rFonts w:ascii="Times New Roman" w:eastAsia="Times New Roman" w:hAnsi="Times New Roman" w:cs="Times New Roman"/>
          <w:b/>
          <w:bCs/>
          <w:color w:val="000000" w:themeColor="text1"/>
          <w:sz w:val="28"/>
          <w:szCs w:val="28"/>
          <w:lang w:eastAsia="vi-VN" w:bidi="vi-VN"/>
        </w:rPr>
        <w:t xml:space="preserve">I. </w:t>
      </w:r>
      <w:r w:rsidRPr="00A8692D">
        <w:rPr>
          <w:rFonts w:ascii="Times New Roman" w:eastAsia="Times New Roman" w:hAnsi="Times New Roman" w:cs="Times New Roman"/>
          <w:b/>
          <w:bCs/>
          <w:color w:val="000000" w:themeColor="text1"/>
          <w:sz w:val="28"/>
          <w:szCs w:val="28"/>
          <w:lang w:val="vi-VN" w:eastAsia="vi-VN" w:bidi="vi-VN"/>
        </w:rPr>
        <w:t>KHÁT QUÁT TÌNH HÌNH VÀ KẾT QUẢ TRIỂN KHAI ĐỀ ÁN 06</w:t>
      </w:r>
    </w:p>
    <w:p w14:paraId="248B1288" w14:textId="77777777" w:rsidR="007E1DDA" w:rsidRPr="00A8692D" w:rsidRDefault="007E1DDA" w:rsidP="007E1DDA">
      <w:pPr>
        <w:spacing w:before="120" w:after="120" w:line="360" w:lineRule="exact"/>
        <w:ind w:firstLine="720"/>
        <w:jc w:val="both"/>
        <w:rPr>
          <w:rFonts w:ascii="Times New Roman" w:hAnsi="Times New Roman" w:cs="Times New Roman"/>
          <w:color w:val="000000" w:themeColor="text1"/>
          <w:sz w:val="28"/>
          <w:szCs w:val="28"/>
          <w:shd w:val="clear" w:color="auto" w:fill="FFFFFF"/>
          <w:lang w:val="vi-VN"/>
        </w:rPr>
      </w:pPr>
      <w:r w:rsidRPr="00A8692D">
        <w:rPr>
          <w:rFonts w:ascii="Times New Roman" w:hAnsi="Times New Roman" w:cs="Times New Roman"/>
          <w:color w:val="000000" w:themeColor="text1"/>
          <w:sz w:val="28"/>
          <w:szCs w:val="28"/>
          <w:lang w:val="vi-VN"/>
        </w:rPr>
        <w:t xml:space="preserve">Ngày 06/01/2022, Thủ tướng Chính phủ đã ban hành Quyết định số 06/QĐ-TTg về phê duyệt Đề án phát triển ứng dụng dữ liệu về dân cư, định danh và xác thực điện tử phục vụ chuyển đổi số quốc gia giai đoạn 2022 - 2025, tầm nhìn đến năm 2030 (sau đây gọi tắt là Đề án 06). </w:t>
      </w:r>
      <w:r w:rsidRPr="00A8692D">
        <w:rPr>
          <w:rFonts w:ascii="Times New Roman" w:hAnsi="Times New Roman" w:cs="Times New Roman"/>
          <w:color w:val="000000" w:themeColor="text1"/>
          <w:sz w:val="28"/>
          <w:szCs w:val="28"/>
          <w:shd w:val="clear" w:color="auto" w:fill="FFFFFF"/>
          <w:lang w:val="vi-VN"/>
        </w:rPr>
        <w:t>Đề án 06 đã xác định 07 quan điểm chỉ đạo lớn, mục tiêu chung và các mục tiêu cụ thể cùng với 05 nhóm nhiệm vụ, giải pháp thực hiện với lộ trình của từng nhiệm vụ trong năm 2022 và giai đoạn 2023-2025, định hướng đến năm 2030. Kèm theo đó là danh mục 25 thủ tục hành chính thiết yếu ưu tiên, tích hợp chia sẻ dữ liệu dân cư phục vụ giải quyết thủ tục hành chính và danh mục các nhiệm vụ cụ thể có sự phân công trách nhiệm và các mốc thời gian hoàn thành cụ thể để thực hiện Đề án.</w:t>
      </w:r>
    </w:p>
    <w:p w14:paraId="0652AF12" w14:textId="77777777" w:rsidR="007E1DDA" w:rsidRPr="00A8692D" w:rsidRDefault="007E1DDA" w:rsidP="007E1DDA">
      <w:pPr>
        <w:pStyle w:val="NormalWeb"/>
        <w:spacing w:before="120" w:beforeAutospacing="0" w:after="120" w:afterAutospacing="0"/>
        <w:ind w:firstLine="720"/>
        <w:jc w:val="both"/>
        <w:rPr>
          <w:color w:val="000000" w:themeColor="text1"/>
          <w:sz w:val="28"/>
          <w:szCs w:val="28"/>
          <w:lang w:val="vi-VN"/>
        </w:rPr>
      </w:pPr>
      <w:r w:rsidRPr="00A8692D">
        <w:rPr>
          <w:color w:val="000000" w:themeColor="text1"/>
          <w:sz w:val="28"/>
          <w:szCs w:val="28"/>
          <w:lang w:val="vi-VN"/>
        </w:rPr>
        <w:t>Xác định mục tiêu tổng thể của Đề án là ứng dụng cơ sở dữ liệu quốc gia về dân cư, hệ thống định danh và xác thực điện tử, thẻ CCCD gắn chip điện tử trong công cuộc chuyển đổi số Quốc gia đến năm 2025, định hướng đến năm 2030 để phục vụ 05 nhóm tiện ích gồm: phục vụ giải quyết TTHC và cung cấp dịch vụ công trực tuyến; phục vụ phát triển kinh tế - xã hội; phục vụ công dân số; hoàn thiện hệ sinh thái phục vụ kết nối, khai thác, bổ sung làm giàu dữ liệu dân cư; phục vụ chỉ đạo, điều hành của lãnh đạo các cấp.</w:t>
      </w:r>
    </w:p>
    <w:p w14:paraId="2D12F9D7" w14:textId="194B6B42" w:rsidR="007E1DDA" w:rsidRPr="00A8692D" w:rsidRDefault="007E1DDA" w:rsidP="007E1DDA">
      <w:pPr>
        <w:pStyle w:val="NormalWeb"/>
        <w:spacing w:before="120" w:beforeAutospacing="0" w:after="120" w:afterAutospacing="0"/>
        <w:ind w:firstLine="720"/>
        <w:jc w:val="both"/>
        <w:rPr>
          <w:color w:val="000000" w:themeColor="text1"/>
          <w:sz w:val="28"/>
          <w:szCs w:val="28"/>
          <w:lang w:val="vi-VN"/>
        </w:rPr>
      </w:pPr>
      <w:r w:rsidRPr="00A8692D">
        <w:rPr>
          <w:color w:val="000000" w:themeColor="text1"/>
          <w:sz w:val="28"/>
          <w:szCs w:val="28"/>
          <w:lang w:val="vi-VN"/>
        </w:rPr>
        <w:t xml:space="preserve">Nhằm đẩy mạnh công tác triển khai thực hiện Đề án 06/CP trên địa bàn huyện </w:t>
      </w:r>
      <w:r w:rsidR="004E3668" w:rsidRPr="00A8692D">
        <w:rPr>
          <w:color w:val="000000" w:themeColor="text1"/>
          <w:sz w:val="28"/>
          <w:szCs w:val="28"/>
          <w:lang w:val="vi-VN"/>
        </w:rPr>
        <w:t>Mường Tè</w:t>
      </w:r>
      <w:r w:rsidRPr="00A8692D">
        <w:rPr>
          <w:color w:val="000000" w:themeColor="text1"/>
          <w:sz w:val="28"/>
          <w:szCs w:val="28"/>
          <w:lang w:val="vi-VN"/>
        </w:rPr>
        <w:t>, Chủ tịch UBND huyện đã ban hành nhiều văn bản chỉ đạo, huy động sự vào cuộc của các cơ quan, ban, ngành; chỉ đạo UBND xã, thị trấn thành lập các Tổ công tác triển khai Đề án 06/CP cấp xã và cấp thôn, bản, tổ dân phố. Kết quả, đã thành lập 01 Tổ công tác Đề án cấp huyện, 1</w:t>
      </w:r>
      <w:r w:rsidR="006A43D4" w:rsidRPr="00A8692D">
        <w:rPr>
          <w:color w:val="000000" w:themeColor="text1"/>
          <w:sz w:val="28"/>
          <w:szCs w:val="28"/>
        </w:rPr>
        <w:t>4</w:t>
      </w:r>
      <w:r w:rsidRPr="00A8692D">
        <w:rPr>
          <w:color w:val="000000" w:themeColor="text1"/>
          <w:sz w:val="28"/>
          <w:szCs w:val="28"/>
          <w:lang w:val="vi-VN"/>
        </w:rPr>
        <w:t>/1</w:t>
      </w:r>
      <w:r w:rsidR="006A43D4" w:rsidRPr="00A8692D">
        <w:rPr>
          <w:color w:val="000000" w:themeColor="text1"/>
          <w:sz w:val="28"/>
          <w:szCs w:val="28"/>
        </w:rPr>
        <w:t>4</w:t>
      </w:r>
      <w:r w:rsidRPr="00A8692D">
        <w:rPr>
          <w:color w:val="000000" w:themeColor="text1"/>
          <w:sz w:val="28"/>
          <w:szCs w:val="28"/>
          <w:lang w:val="vi-VN"/>
        </w:rPr>
        <w:t xml:space="preserve"> Tổ công tác Đề án cấp xã và </w:t>
      </w:r>
      <w:r w:rsidR="006A43D4" w:rsidRPr="00A8692D">
        <w:rPr>
          <w:color w:val="000000" w:themeColor="text1"/>
          <w:sz w:val="28"/>
          <w:szCs w:val="28"/>
        </w:rPr>
        <w:t>110/110</w:t>
      </w:r>
      <w:r w:rsidRPr="00A8692D">
        <w:rPr>
          <w:color w:val="000000" w:themeColor="text1"/>
          <w:sz w:val="28"/>
          <w:szCs w:val="28"/>
          <w:lang w:val="vi-VN"/>
        </w:rPr>
        <w:t xml:space="preserve"> Tổ công tác Đề án cấp thôn, bản, tổ dân phố.</w:t>
      </w:r>
    </w:p>
    <w:p w14:paraId="4C077EB4" w14:textId="188234E5" w:rsidR="007E1DDA" w:rsidRPr="00A8692D" w:rsidRDefault="007E1DDA" w:rsidP="007E1DDA">
      <w:pPr>
        <w:pStyle w:val="NormalWeb"/>
        <w:spacing w:before="120" w:beforeAutospacing="0" w:after="120" w:afterAutospacing="0"/>
        <w:ind w:firstLine="720"/>
        <w:jc w:val="both"/>
        <w:rPr>
          <w:color w:val="000000" w:themeColor="text1"/>
          <w:sz w:val="28"/>
          <w:szCs w:val="28"/>
          <w:lang w:val="vi-VN"/>
        </w:rPr>
      </w:pPr>
      <w:r w:rsidRPr="00A8692D">
        <w:rPr>
          <w:color w:val="000000" w:themeColor="text1"/>
          <w:sz w:val="28"/>
          <w:szCs w:val="28"/>
          <w:lang w:val="vi-VN"/>
        </w:rPr>
        <w:t xml:space="preserve">Công tác tuyên truyền Đề án 06/CP luôn được quan tâm thực hiện. UBND huyện chỉ đạo các cơ quan liên quan và UBND các xã, thị trấn tuyên truyền các nội </w:t>
      </w:r>
      <w:r w:rsidRPr="00A8692D">
        <w:rPr>
          <w:color w:val="000000" w:themeColor="text1"/>
          <w:sz w:val="28"/>
          <w:szCs w:val="28"/>
          <w:lang w:val="vi-VN"/>
        </w:rPr>
        <w:lastRenderedPageBreak/>
        <w:t xml:space="preserve">dung liên quan đến Đề án 06/CP cùng với các nhiệm vụ chính trị của huyện; trong đó chú trọng công tác tuyên truyền trên hệ thống đài truyền thanh từ huyện đến cơ sở và các ứng dụng mạng xã hội. </w:t>
      </w:r>
    </w:p>
    <w:p w14:paraId="53975D16" w14:textId="5079DE94" w:rsidR="007E1DDA" w:rsidRPr="00A8692D" w:rsidRDefault="007E1DDA" w:rsidP="007E1DDA">
      <w:pPr>
        <w:spacing w:before="120" w:after="120"/>
        <w:jc w:val="both"/>
        <w:rPr>
          <w:rFonts w:ascii="Times New Roman" w:hAnsi="Times New Roman" w:cs="Times New Roman"/>
          <w:bCs/>
          <w:color w:val="000000" w:themeColor="text1"/>
          <w:sz w:val="28"/>
          <w:szCs w:val="28"/>
          <w:lang w:val="vi-VN"/>
        </w:rPr>
      </w:pPr>
      <w:r w:rsidRPr="00A8692D">
        <w:rPr>
          <w:rFonts w:ascii="Times New Roman" w:hAnsi="Times New Roman" w:cs="Times New Roman"/>
          <w:bCs/>
          <w:color w:val="000000" w:themeColor="text1"/>
          <w:sz w:val="28"/>
          <w:szCs w:val="28"/>
          <w:lang w:val="vi-VN"/>
        </w:rPr>
        <w:tab/>
        <w:t>Tập trung rà soát, đề xuất nâng cấp, hoàn thiện hệ thống cơ sở vật chất, hạ tầng công nghệ thông tin phục vụ giải quyết thủ tục hành chính.</w:t>
      </w:r>
      <w:r w:rsidRPr="00A8692D">
        <w:rPr>
          <w:rFonts w:ascii="Times New Roman" w:hAnsi="Times New Roman" w:cs="Times New Roman"/>
          <w:color w:val="000000" w:themeColor="text1"/>
          <w:sz w:val="28"/>
          <w:szCs w:val="28"/>
          <w:lang w:val="vi-VN"/>
        </w:rPr>
        <w:t>Tổ chức triển khai các dịch vụ công thiết yếu bảo đảm thực hiện chuẩn hóa tái cấu trúc quy trình, cắt giảm đơn giản hóa thủ tục hành chính sử dụng xác thực, chia sẻ dữ liệu từ Cơ sở dữ liệu quốc gia về dân</w:t>
      </w:r>
      <w:r w:rsidRPr="00A8692D">
        <w:rPr>
          <w:rFonts w:ascii="Times New Roman" w:hAnsi="Times New Roman" w:cs="Times New Roman"/>
          <w:color w:val="000000" w:themeColor="text1"/>
          <w:spacing w:val="-21"/>
          <w:sz w:val="28"/>
          <w:szCs w:val="28"/>
          <w:lang w:val="vi-VN"/>
        </w:rPr>
        <w:t xml:space="preserve"> </w:t>
      </w:r>
      <w:r w:rsidRPr="00A8692D">
        <w:rPr>
          <w:rFonts w:ascii="Times New Roman" w:hAnsi="Times New Roman" w:cs="Times New Roman"/>
          <w:color w:val="000000" w:themeColor="text1"/>
          <w:sz w:val="28"/>
          <w:szCs w:val="28"/>
          <w:lang w:val="vi-VN"/>
        </w:rPr>
        <w:t>cư.</w:t>
      </w:r>
    </w:p>
    <w:p w14:paraId="6A42E90C" w14:textId="6E5CB6F8" w:rsidR="007E1DDA" w:rsidRPr="00A8692D" w:rsidRDefault="007E1DDA" w:rsidP="007E1DDA">
      <w:pPr>
        <w:spacing w:before="120" w:after="1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ab/>
        <w:t>Căn cứ vào các hướng dẫn của cơ quan cấp trên chỉ đạo các đơn vị thực hiện tốt việc phối hợp trong khai thác, chia sẻ thông tin trong dữ liệu dân cư phục vụ xác minh, củng c</w:t>
      </w:r>
      <w:r w:rsidR="00971098" w:rsidRPr="00A8692D">
        <w:rPr>
          <w:rFonts w:ascii="Times New Roman" w:hAnsi="Times New Roman" w:cs="Times New Roman"/>
          <w:color w:val="000000" w:themeColor="text1"/>
          <w:sz w:val="28"/>
          <w:szCs w:val="28"/>
          <w:lang w:val="vi-VN"/>
        </w:rPr>
        <w:t>ố</w:t>
      </w:r>
      <w:r w:rsidRPr="00A8692D">
        <w:rPr>
          <w:rFonts w:ascii="Times New Roman" w:hAnsi="Times New Roman" w:cs="Times New Roman"/>
          <w:color w:val="000000" w:themeColor="text1"/>
          <w:sz w:val="28"/>
          <w:szCs w:val="28"/>
          <w:lang w:val="vi-VN"/>
        </w:rPr>
        <w:t xml:space="preserve"> xây dựng cơ sở dữ liệu chuyên ngành. </w:t>
      </w:r>
    </w:p>
    <w:p w14:paraId="7CAD1BA7" w14:textId="3392A860" w:rsidR="007D7530" w:rsidRPr="00A8692D" w:rsidRDefault="00FA59E6" w:rsidP="00C06A7A">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ab/>
      </w:r>
      <w:r w:rsidR="00447B9B" w:rsidRPr="00A8692D">
        <w:rPr>
          <w:rFonts w:ascii="Times New Roman" w:eastAsia="Times New Roman" w:hAnsi="Times New Roman" w:cs="Times New Roman"/>
          <w:color w:val="000000" w:themeColor="text1"/>
          <w:sz w:val="28"/>
          <w:szCs w:val="28"/>
          <w:lang w:val="pt-BR" w:eastAsia="vi-VN" w:bidi="vi-VN"/>
        </w:rPr>
        <w:t xml:space="preserve">Các </w:t>
      </w:r>
      <w:r w:rsidR="00373C25" w:rsidRPr="00A8692D">
        <w:rPr>
          <w:rFonts w:ascii="Times New Roman" w:eastAsia="Times New Roman" w:hAnsi="Times New Roman" w:cs="Times New Roman"/>
          <w:color w:val="000000" w:themeColor="text1"/>
          <w:sz w:val="28"/>
          <w:szCs w:val="28"/>
          <w:lang w:val="pt-BR" w:eastAsia="vi-VN" w:bidi="vi-VN"/>
        </w:rPr>
        <w:t xml:space="preserve">cơ quan, đơn vị, </w:t>
      </w:r>
      <w:r w:rsidR="007E1DDA" w:rsidRPr="00A8692D">
        <w:rPr>
          <w:rFonts w:ascii="Times New Roman" w:eastAsia="Times New Roman" w:hAnsi="Times New Roman" w:cs="Times New Roman"/>
          <w:color w:val="000000" w:themeColor="text1"/>
          <w:sz w:val="28"/>
          <w:szCs w:val="28"/>
          <w:lang w:val="pt-BR" w:eastAsia="vi-VN" w:bidi="vi-VN"/>
        </w:rPr>
        <w:t>phòng</w:t>
      </w:r>
      <w:r w:rsidR="00447B9B" w:rsidRPr="00A8692D">
        <w:rPr>
          <w:rFonts w:ascii="Times New Roman" w:eastAsia="Times New Roman" w:hAnsi="Times New Roman" w:cs="Times New Roman"/>
          <w:color w:val="000000" w:themeColor="text1"/>
          <w:sz w:val="28"/>
          <w:szCs w:val="28"/>
          <w:lang w:val="pt-BR" w:eastAsia="vi-VN" w:bidi="vi-VN"/>
        </w:rPr>
        <w:t xml:space="preserve">, </w:t>
      </w:r>
      <w:r w:rsidR="00373C25" w:rsidRPr="00A8692D">
        <w:rPr>
          <w:rFonts w:ascii="Times New Roman" w:eastAsia="Times New Roman" w:hAnsi="Times New Roman" w:cs="Times New Roman"/>
          <w:color w:val="000000" w:themeColor="text1"/>
          <w:sz w:val="28"/>
          <w:szCs w:val="28"/>
          <w:lang w:val="pt-BR" w:eastAsia="vi-VN" w:bidi="vi-VN"/>
        </w:rPr>
        <w:t xml:space="preserve">ban, </w:t>
      </w:r>
      <w:r w:rsidR="00447B9B" w:rsidRPr="00A8692D">
        <w:rPr>
          <w:rFonts w:ascii="Times New Roman" w:eastAsia="Times New Roman" w:hAnsi="Times New Roman" w:cs="Times New Roman"/>
          <w:color w:val="000000" w:themeColor="text1"/>
          <w:sz w:val="28"/>
          <w:szCs w:val="28"/>
          <w:lang w:val="pt-BR" w:eastAsia="vi-VN" w:bidi="vi-VN"/>
        </w:rPr>
        <w:t>ngành,</w:t>
      </w:r>
      <w:r w:rsidR="007E1DDA" w:rsidRPr="00A8692D">
        <w:rPr>
          <w:rFonts w:ascii="Times New Roman" w:eastAsia="Times New Roman" w:hAnsi="Times New Roman" w:cs="Times New Roman"/>
          <w:color w:val="000000" w:themeColor="text1"/>
          <w:sz w:val="28"/>
          <w:szCs w:val="28"/>
          <w:lang w:val="pt-BR" w:eastAsia="vi-VN" w:bidi="vi-VN"/>
        </w:rPr>
        <w:t xml:space="preserve"> </w:t>
      </w:r>
      <w:r w:rsidR="00E013B5" w:rsidRPr="00A8692D">
        <w:rPr>
          <w:rFonts w:ascii="Times New Roman" w:hAnsi="Times New Roman" w:cs="Times New Roman"/>
          <w:color w:val="000000" w:themeColor="text1"/>
          <w:sz w:val="28"/>
          <w:szCs w:val="56"/>
          <w:lang w:val="pt-BR"/>
        </w:rPr>
        <w:t>UBND cấp xã</w:t>
      </w:r>
      <w:r w:rsidR="007E1DDA" w:rsidRPr="00A8692D">
        <w:rPr>
          <w:rFonts w:ascii="Times New Roman" w:hAnsi="Times New Roman" w:cs="Times New Roman"/>
          <w:color w:val="000000" w:themeColor="text1"/>
          <w:sz w:val="28"/>
          <w:szCs w:val="56"/>
          <w:lang w:val="pt-BR"/>
        </w:rPr>
        <w:t xml:space="preserve"> đã</w:t>
      </w:r>
      <w:r w:rsidR="00FC44E1" w:rsidRPr="00A8692D">
        <w:rPr>
          <w:rFonts w:ascii="Times New Roman" w:hAnsi="Times New Roman" w:cs="Times New Roman"/>
          <w:i/>
          <w:iCs/>
          <w:color w:val="000000" w:themeColor="text1"/>
          <w:sz w:val="28"/>
          <w:szCs w:val="56"/>
          <w:lang w:val="pt-BR"/>
        </w:rPr>
        <w:t xml:space="preserve"> </w:t>
      </w:r>
      <w:r w:rsidR="00447B9B" w:rsidRPr="00A8692D">
        <w:rPr>
          <w:rFonts w:ascii="Times New Roman" w:eastAsia="Times New Roman" w:hAnsi="Times New Roman" w:cs="Times New Roman"/>
          <w:color w:val="000000" w:themeColor="text1"/>
          <w:sz w:val="28"/>
          <w:szCs w:val="28"/>
          <w:lang w:val="pt-BR" w:eastAsia="vi-VN" w:bidi="vi-VN"/>
        </w:rPr>
        <w:t xml:space="preserve">bám sát các mục tiêu, nhiệm vụ thực hiện Đề án 06 qua 02 năm thực hiện theo Kế hoạch, chỉ đạo của </w:t>
      </w:r>
      <w:r w:rsidR="00647278" w:rsidRPr="00A8692D">
        <w:rPr>
          <w:rFonts w:ascii="Times New Roman" w:eastAsia="Times New Roman" w:hAnsi="Times New Roman" w:cs="Times New Roman"/>
          <w:color w:val="000000" w:themeColor="text1"/>
          <w:sz w:val="28"/>
          <w:szCs w:val="28"/>
          <w:lang w:val="pt-BR" w:eastAsia="vi-VN" w:bidi="vi-VN"/>
        </w:rPr>
        <w:t xml:space="preserve">Thủ tướng Chính phủ, Tổ công tác triển khai Đề án 06 của Chính phủ, của </w:t>
      </w:r>
      <w:r w:rsidR="00447B9B" w:rsidRPr="00A8692D">
        <w:rPr>
          <w:rFonts w:ascii="Times New Roman" w:eastAsia="Times New Roman" w:hAnsi="Times New Roman" w:cs="Times New Roman"/>
          <w:color w:val="000000" w:themeColor="text1"/>
          <w:sz w:val="28"/>
          <w:szCs w:val="28"/>
          <w:lang w:val="pt-BR" w:eastAsia="vi-VN" w:bidi="vi-VN"/>
        </w:rPr>
        <w:t>UB</w:t>
      </w:r>
      <w:r w:rsidR="00647278" w:rsidRPr="00A8692D">
        <w:rPr>
          <w:rFonts w:ascii="Times New Roman" w:eastAsia="Times New Roman" w:hAnsi="Times New Roman" w:cs="Times New Roman"/>
          <w:color w:val="000000" w:themeColor="text1"/>
          <w:sz w:val="28"/>
          <w:szCs w:val="28"/>
          <w:lang w:val="pt-BR" w:eastAsia="vi-VN" w:bidi="vi-VN"/>
        </w:rPr>
        <w:t>ND</w:t>
      </w:r>
      <w:r w:rsidR="00447B9B" w:rsidRPr="00A8692D">
        <w:rPr>
          <w:rFonts w:ascii="Times New Roman" w:eastAsia="Times New Roman" w:hAnsi="Times New Roman" w:cs="Times New Roman"/>
          <w:color w:val="000000" w:themeColor="text1"/>
          <w:sz w:val="28"/>
          <w:szCs w:val="28"/>
          <w:lang w:val="pt-BR" w:eastAsia="vi-VN" w:bidi="vi-VN"/>
        </w:rPr>
        <w:t xml:space="preserve"> tỉnh,</w:t>
      </w:r>
      <w:r w:rsidR="00506D14" w:rsidRPr="00A8692D">
        <w:rPr>
          <w:rFonts w:ascii="Times New Roman" w:eastAsia="Times New Roman" w:hAnsi="Times New Roman" w:cs="Times New Roman"/>
          <w:color w:val="000000" w:themeColor="text1"/>
          <w:sz w:val="28"/>
          <w:szCs w:val="28"/>
          <w:lang w:val="pt-BR" w:eastAsia="vi-VN" w:bidi="vi-VN"/>
        </w:rPr>
        <w:t xml:space="preserve"> huyện</w:t>
      </w:r>
      <w:r w:rsidR="00447B9B" w:rsidRPr="00A8692D">
        <w:rPr>
          <w:rFonts w:ascii="Times New Roman" w:eastAsia="Times New Roman" w:hAnsi="Times New Roman" w:cs="Times New Roman"/>
          <w:color w:val="000000" w:themeColor="text1"/>
          <w:sz w:val="28"/>
          <w:szCs w:val="28"/>
          <w:lang w:val="pt-BR" w:eastAsia="vi-VN" w:bidi="vi-VN"/>
        </w:rPr>
        <w:t xml:space="preserve"> Ban chỉ đạo Đề án 06 </w:t>
      </w:r>
      <w:r w:rsidR="00506D14" w:rsidRPr="00A8692D">
        <w:rPr>
          <w:rFonts w:ascii="Times New Roman" w:eastAsia="Times New Roman" w:hAnsi="Times New Roman" w:cs="Times New Roman"/>
          <w:color w:val="000000" w:themeColor="text1"/>
          <w:sz w:val="28"/>
          <w:szCs w:val="28"/>
          <w:lang w:val="pt-BR" w:eastAsia="vi-VN" w:bidi="vi-VN"/>
        </w:rPr>
        <w:t>huyện</w:t>
      </w:r>
      <w:r w:rsidRPr="00A8692D">
        <w:rPr>
          <w:rFonts w:ascii="Times New Roman" w:eastAsia="Times New Roman" w:hAnsi="Times New Roman" w:cs="Times New Roman"/>
          <w:color w:val="000000" w:themeColor="text1"/>
          <w:sz w:val="28"/>
          <w:szCs w:val="28"/>
          <w:lang w:val="pt-BR" w:eastAsia="vi-VN" w:bidi="vi-VN"/>
        </w:rPr>
        <w:t xml:space="preserve"> </w:t>
      </w:r>
      <w:r w:rsidR="007E1DDA" w:rsidRPr="00A8692D">
        <w:rPr>
          <w:rFonts w:ascii="Times New Roman" w:eastAsia="Times New Roman" w:hAnsi="Times New Roman" w:cs="Times New Roman"/>
          <w:color w:val="000000" w:themeColor="text1"/>
          <w:sz w:val="28"/>
          <w:szCs w:val="28"/>
          <w:lang w:val="pt-BR" w:eastAsia="vi-VN" w:bidi="vi-VN"/>
        </w:rPr>
        <w:t>đã</w:t>
      </w:r>
      <w:r w:rsidR="00421199" w:rsidRPr="00A8692D">
        <w:rPr>
          <w:rFonts w:ascii="Times New Roman" w:eastAsia="Times New Roman" w:hAnsi="Times New Roman" w:cs="Times New Roman"/>
          <w:color w:val="000000" w:themeColor="text1"/>
          <w:sz w:val="28"/>
          <w:szCs w:val="28"/>
          <w:lang w:val="pt-BR" w:eastAsia="vi-VN" w:bidi="vi-VN"/>
        </w:rPr>
        <w:t xml:space="preserve"> xác định</w:t>
      </w:r>
      <w:r w:rsidR="007E1DDA" w:rsidRPr="00A8692D">
        <w:rPr>
          <w:rFonts w:ascii="Times New Roman" w:eastAsia="Times New Roman" w:hAnsi="Times New Roman" w:cs="Times New Roman"/>
          <w:color w:val="000000" w:themeColor="text1"/>
          <w:sz w:val="28"/>
          <w:szCs w:val="28"/>
          <w:lang w:val="pt-BR" w:eastAsia="vi-VN" w:bidi="vi-VN"/>
        </w:rPr>
        <w:t xml:space="preserve"> trong năm 2022 cần triển khai thực hiện 05 nhóm tiện ích và </w:t>
      </w:r>
      <w:r w:rsidR="00F03C46" w:rsidRPr="00A8692D">
        <w:rPr>
          <w:rFonts w:ascii="Times New Roman" w:eastAsia="Times New Roman" w:hAnsi="Times New Roman" w:cs="Times New Roman"/>
          <w:color w:val="000000" w:themeColor="text1"/>
          <w:sz w:val="28"/>
          <w:szCs w:val="28"/>
          <w:lang w:val="pt-BR" w:eastAsia="vi-VN" w:bidi="vi-VN"/>
        </w:rPr>
        <w:t>25</w:t>
      </w:r>
      <w:r w:rsidR="007E1DDA" w:rsidRPr="00A8692D">
        <w:rPr>
          <w:rFonts w:ascii="Times New Roman" w:eastAsia="Times New Roman" w:hAnsi="Times New Roman" w:cs="Times New Roman"/>
          <w:color w:val="000000" w:themeColor="text1"/>
          <w:sz w:val="28"/>
          <w:szCs w:val="28"/>
          <w:lang w:val="pt-BR" w:eastAsia="vi-VN" w:bidi="vi-VN"/>
        </w:rPr>
        <w:t xml:space="preserve"> dịch vụ công thiết yếu</w:t>
      </w:r>
      <w:r w:rsidR="00F03C46" w:rsidRPr="00A8692D">
        <w:rPr>
          <w:rFonts w:ascii="Times New Roman" w:eastAsia="Times New Roman" w:hAnsi="Times New Roman" w:cs="Times New Roman"/>
          <w:color w:val="000000" w:themeColor="text1"/>
          <w:sz w:val="28"/>
          <w:szCs w:val="28"/>
          <w:lang w:val="pt-BR" w:eastAsia="vi-VN" w:bidi="vi-VN"/>
        </w:rPr>
        <w:t xml:space="preserve">; Năm 2023 triển khai 18 nhiệm vụ </w:t>
      </w:r>
      <w:r w:rsidR="007E1DDA" w:rsidRPr="00A8692D">
        <w:rPr>
          <w:rFonts w:ascii="Times New Roman" w:eastAsia="Times New Roman" w:hAnsi="Times New Roman" w:cs="Times New Roman"/>
          <w:color w:val="000000" w:themeColor="text1"/>
          <w:sz w:val="28"/>
          <w:szCs w:val="28"/>
          <w:lang w:val="pt-BR" w:eastAsia="vi-VN" w:bidi="vi-VN"/>
        </w:rPr>
        <w:t>trên địa bàn huyện</w:t>
      </w:r>
      <w:r w:rsidR="00421199" w:rsidRPr="00A8692D">
        <w:rPr>
          <w:rFonts w:ascii="Times New Roman" w:eastAsia="Times New Roman" w:hAnsi="Times New Roman" w:cs="Times New Roman"/>
          <w:color w:val="000000" w:themeColor="text1"/>
          <w:sz w:val="28"/>
          <w:szCs w:val="28"/>
          <w:lang w:val="pt-BR" w:eastAsia="vi-VN" w:bidi="vi-VN"/>
        </w:rPr>
        <w:t>, trong đó:</w:t>
      </w:r>
      <w:r w:rsidR="007D7530" w:rsidRPr="00A8692D">
        <w:rPr>
          <w:rFonts w:ascii="Times New Roman" w:eastAsia="Times New Roman" w:hAnsi="Times New Roman" w:cs="Times New Roman"/>
          <w:color w:val="000000" w:themeColor="text1"/>
          <w:sz w:val="28"/>
          <w:szCs w:val="28"/>
          <w:lang w:val="pt-BR" w:eastAsia="vi-VN" w:bidi="vi-VN"/>
        </w:rPr>
        <w:t xml:space="preserve"> </w:t>
      </w:r>
    </w:p>
    <w:p w14:paraId="57E82CBD" w14:textId="749355F1" w:rsidR="007D7530" w:rsidRPr="00A8692D" w:rsidRDefault="007D7530" w:rsidP="00C06A7A">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ab/>
        <w:t xml:space="preserve">- Số nhiệm vụ đã hoàn thành: </w:t>
      </w:r>
    </w:p>
    <w:p w14:paraId="2106D525" w14:textId="762BF3E8" w:rsidR="007D7530" w:rsidRPr="00A8692D" w:rsidRDefault="007D7530" w:rsidP="007D7530">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ab/>
        <w:t xml:space="preserve">- Số nhiệm vụ chưa hoàn thành: </w:t>
      </w:r>
    </w:p>
    <w:p w14:paraId="490D5F1E" w14:textId="093B7B49" w:rsidR="007D7530" w:rsidRPr="00A8692D" w:rsidRDefault="007D7530" w:rsidP="00C06A7A">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ab/>
        <w:t>- Số nhiệm vụ thực hiện thường xuyên:</w:t>
      </w:r>
    </w:p>
    <w:p w14:paraId="3B56C685" w14:textId="69464D0E" w:rsidR="00B50701" w:rsidRPr="00A8692D" w:rsidRDefault="007D7530" w:rsidP="00C06A7A">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ab/>
        <w:t>- Số nhiệm vụ đang triển khai</w:t>
      </w:r>
      <w:r w:rsidR="00E37860" w:rsidRPr="00A8692D">
        <w:rPr>
          <w:rFonts w:ascii="Times New Roman" w:eastAsia="Times New Roman" w:hAnsi="Times New Roman" w:cs="Times New Roman"/>
          <w:color w:val="000000" w:themeColor="text1"/>
          <w:sz w:val="28"/>
          <w:szCs w:val="28"/>
          <w:lang w:val="pt-BR" w:eastAsia="vi-VN" w:bidi="vi-VN"/>
        </w:rPr>
        <w:t>:</w:t>
      </w:r>
    </w:p>
    <w:p w14:paraId="1B0B0F0E" w14:textId="556D1A51" w:rsidR="00C06A7A" w:rsidRPr="00A8692D" w:rsidRDefault="00C06A7A" w:rsidP="00D9493D">
      <w:pPr>
        <w:widowControl w:val="0"/>
        <w:tabs>
          <w:tab w:val="left" w:pos="954"/>
        </w:tabs>
        <w:spacing w:after="60" w:line="240" w:lineRule="auto"/>
        <w:jc w:val="center"/>
        <w:rPr>
          <w:rFonts w:ascii="Times New Roman" w:eastAsia="Times New Roman" w:hAnsi="Times New Roman" w:cs="Times New Roman"/>
          <w:i/>
          <w:iCs/>
          <w:color w:val="000000" w:themeColor="text1"/>
          <w:sz w:val="28"/>
          <w:szCs w:val="28"/>
          <w:lang w:val="pt-BR" w:eastAsia="vi-VN" w:bidi="vi-VN"/>
        </w:rPr>
      </w:pPr>
      <w:r w:rsidRPr="00A8692D">
        <w:rPr>
          <w:rFonts w:ascii="Times New Roman" w:eastAsia="Times New Roman" w:hAnsi="Times New Roman" w:cs="Times New Roman"/>
          <w:i/>
          <w:iCs/>
          <w:color w:val="000000" w:themeColor="text1"/>
          <w:sz w:val="28"/>
          <w:szCs w:val="28"/>
          <w:lang w:val="pt-BR" w:eastAsia="vi-VN" w:bidi="vi-VN"/>
        </w:rPr>
        <w:t>(</w:t>
      </w:r>
      <w:r w:rsidR="00C470E5" w:rsidRPr="00A8692D">
        <w:rPr>
          <w:rFonts w:ascii="Times New Roman" w:eastAsia="Times New Roman" w:hAnsi="Times New Roman" w:cs="Times New Roman"/>
          <w:i/>
          <w:iCs/>
          <w:color w:val="000000" w:themeColor="text1"/>
          <w:sz w:val="28"/>
          <w:szCs w:val="28"/>
          <w:lang w:val="pt-BR" w:eastAsia="vi-VN" w:bidi="vi-VN"/>
        </w:rPr>
        <w:t>có</w:t>
      </w:r>
      <w:r w:rsidRPr="00A8692D">
        <w:rPr>
          <w:rFonts w:ascii="Times New Roman" w:eastAsia="Times New Roman" w:hAnsi="Times New Roman" w:cs="Times New Roman"/>
          <w:i/>
          <w:iCs/>
          <w:color w:val="000000" w:themeColor="text1"/>
          <w:sz w:val="28"/>
          <w:szCs w:val="28"/>
          <w:lang w:val="pt-BR" w:eastAsia="vi-VN" w:bidi="vi-VN"/>
        </w:rPr>
        <w:t xml:space="preserve"> Phụ lục 01 gửi kèm)</w:t>
      </w:r>
    </w:p>
    <w:p w14:paraId="27B6D642" w14:textId="575D7227" w:rsidR="00C06A7A" w:rsidRPr="00A8692D" w:rsidRDefault="00C06A7A" w:rsidP="00C06A7A">
      <w:pPr>
        <w:widowControl w:val="0"/>
        <w:tabs>
          <w:tab w:val="left" w:pos="709"/>
        </w:tabs>
        <w:spacing w:after="60" w:line="240" w:lineRule="auto"/>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b/>
          <w:bCs/>
          <w:color w:val="000000" w:themeColor="text1"/>
          <w:sz w:val="28"/>
          <w:szCs w:val="28"/>
          <w:lang w:val="pt-BR" w:eastAsia="vi-VN" w:bidi="vi-VN"/>
        </w:rPr>
        <w:tab/>
        <w:t xml:space="preserve">II. </w:t>
      </w:r>
      <w:r w:rsidRPr="00A8692D">
        <w:rPr>
          <w:rFonts w:ascii="Times New Roman" w:eastAsia="Times New Roman" w:hAnsi="Times New Roman" w:cs="Times New Roman"/>
          <w:b/>
          <w:bCs/>
          <w:color w:val="000000" w:themeColor="text1"/>
          <w:sz w:val="28"/>
          <w:szCs w:val="28"/>
          <w:lang w:val="vi-VN" w:eastAsia="vi-VN" w:bidi="vi-VN"/>
        </w:rPr>
        <w:t>KẾT QUẢ CÁC MẶT CÔNG TÁC</w:t>
      </w:r>
    </w:p>
    <w:p w14:paraId="5DD05BBA" w14:textId="73EEB586" w:rsidR="008907D7" w:rsidRPr="00A8692D" w:rsidRDefault="00827AE5" w:rsidP="00861F11">
      <w:pPr>
        <w:spacing w:before="100" w:after="0" w:line="240" w:lineRule="auto"/>
        <w:ind w:firstLine="720"/>
        <w:jc w:val="both"/>
        <w:rPr>
          <w:rFonts w:ascii="Times New Roman" w:hAnsi="Times New Roman" w:cs="Times New Roman"/>
          <w:b/>
          <w:bCs/>
          <w:color w:val="000000" w:themeColor="text1"/>
          <w:spacing w:val="-4"/>
          <w:sz w:val="28"/>
          <w:szCs w:val="28"/>
          <w:lang w:val="pt-BR"/>
        </w:rPr>
      </w:pPr>
      <w:r w:rsidRPr="00A8692D">
        <w:rPr>
          <w:rFonts w:ascii="Times New Roman" w:hAnsi="Times New Roman" w:cs="Times New Roman"/>
          <w:b/>
          <w:bCs/>
          <w:color w:val="000000" w:themeColor="text1"/>
          <w:spacing w:val="-4"/>
          <w:sz w:val="28"/>
          <w:szCs w:val="28"/>
          <w:lang w:val="pt-BR"/>
        </w:rPr>
        <w:t xml:space="preserve">1. Công tác </w:t>
      </w:r>
      <w:r w:rsidR="00256DF3" w:rsidRPr="00A8692D">
        <w:rPr>
          <w:rFonts w:ascii="Times New Roman" w:hAnsi="Times New Roman" w:cs="Times New Roman"/>
          <w:b/>
          <w:bCs/>
          <w:color w:val="000000" w:themeColor="text1"/>
          <w:spacing w:val="-4"/>
          <w:sz w:val="28"/>
          <w:szCs w:val="28"/>
          <w:lang w:val="pt-BR"/>
        </w:rPr>
        <w:t xml:space="preserve">tham mưu, </w:t>
      </w:r>
      <w:r w:rsidRPr="00A8692D">
        <w:rPr>
          <w:rFonts w:ascii="Times New Roman" w:hAnsi="Times New Roman" w:cs="Times New Roman"/>
          <w:b/>
          <w:bCs/>
          <w:color w:val="000000" w:themeColor="text1"/>
          <w:spacing w:val="-4"/>
          <w:sz w:val="28"/>
          <w:szCs w:val="28"/>
          <w:lang w:val="pt-BR"/>
        </w:rPr>
        <w:t>chỉ đạo triển khai</w:t>
      </w:r>
    </w:p>
    <w:p w14:paraId="255403AF" w14:textId="26B07605" w:rsidR="00F67E22" w:rsidRPr="00A8692D" w:rsidRDefault="0024487D" w:rsidP="00861F11">
      <w:pPr>
        <w:shd w:val="clear" w:color="auto" w:fill="FFFFFF"/>
        <w:spacing w:after="0" w:line="240" w:lineRule="auto"/>
        <w:ind w:firstLine="720"/>
        <w:jc w:val="both"/>
        <w:rPr>
          <w:rFonts w:ascii="Times New Roman" w:hAnsi="Times New Roman" w:cs="Times New Roman"/>
          <w:color w:val="000000" w:themeColor="text1"/>
          <w:sz w:val="28"/>
          <w:szCs w:val="56"/>
          <w:lang w:val="pt-BR"/>
        </w:rPr>
      </w:pPr>
      <w:r w:rsidRPr="00A8692D">
        <w:rPr>
          <w:rFonts w:ascii="Times New Roman" w:eastAsia="Times New Roman" w:hAnsi="Times New Roman" w:cs="Times New Roman"/>
          <w:b/>
          <w:bCs/>
          <w:color w:val="000000" w:themeColor="text1"/>
          <w:spacing w:val="-4"/>
          <w:sz w:val="28"/>
          <w:szCs w:val="28"/>
          <w:lang w:val="pt-BR"/>
        </w:rPr>
        <w:t>1.1.</w:t>
      </w:r>
      <w:r w:rsidR="00153E78" w:rsidRPr="00A8692D">
        <w:rPr>
          <w:rFonts w:ascii="Times New Roman" w:eastAsia="Times New Roman" w:hAnsi="Times New Roman" w:cs="Times New Roman"/>
          <w:color w:val="000000" w:themeColor="text1"/>
          <w:spacing w:val="-4"/>
          <w:sz w:val="28"/>
          <w:szCs w:val="28"/>
          <w:lang w:val="pt-BR"/>
        </w:rPr>
        <w:t xml:space="preserve"> </w:t>
      </w:r>
      <w:r w:rsidR="00F67E22" w:rsidRPr="00A8692D">
        <w:rPr>
          <w:rFonts w:ascii="Times New Roman" w:eastAsia="Times New Roman" w:hAnsi="Times New Roman" w:cs="Times New Roman"/>
          <w:color w:val="000000" w:themeColor="text1"/>
          <w:spacing w:val="-4"/>
          <w:sz w:val="28"/>
          <w:szCs w:val="28"/>
          <w:lang w:val="pt-BR"/>
        </w:rPr>
        <w:t xml:space="preserve">Công tác tham mưu Cấp ủy ban hành văn bản </w:t>
      </w:r>
      <w:r w:rsidR="00F67E22" w:rsidRPr="00A8692D">
        <w:rPr>
          <w:rFonts w:ascii="Times New Roman" w:eastAsia="Times New Roman" w:hAnsi="Times New Roman" w:cs="Times New Roman"/>
          <w:color w:val="000000" w:themeColor="text1"/>
          <w:sz w:val="28"/>
          <w:szCs w:val="28"/>
          <w:lang w:val="pt-BR"/>
        </w:rPr>
        <w:t xml:space="preserve">tăng cường sự lãnh đạo của các cấp uỷ Đảng trong triển khai thực hiện </w:t>
      </w:r>
      <w:r w:rsidR="00F67E22" w:rsidRPr="00A8692D">
        <w:rPr>
          <w:rFonts w:ascii="Times New Roman" w:hAnsi="Times New Roman" w:cs="Times New Roman"/>
          <w:color w:val="000000" w:themeColor="text1"/>
          <w:sz w:val="28"/>
          <w:szCs w:val="56"/>
          <w:lang w:val="pt-BR"/>
        </w:rPr>
        <w:t>Đề án 06</w:t>
      </w:r>
    </w:p>
    <w:p w14:paraId="0C48A15D" w14:textId="4D570264" w:rsidR="001F01AD" w:rsidRPr="00A8692D" w:rsidRDefault="001C4033" w:rsidP="000B6673">
      <w:pPr>
        <w:spacing w:before="120" w:after="120" w:line="240" w:lineRule="auto"/>
        <w:ind w:firstLine="720"/>
        <w:jc w:val="both"/>
        <w:rPr>
          <w:rFonts w:ascii="Times New Roman" w:hAnsi="Times New Roman" w:cs="Times New Roman"/>
          <w:color w:val="000000" w:themeColor="text1"/>
          <w:sz w:val="28"/>
          <w:szCs w:val="28"/>
          <w:shd w:val="clear" w:color="auto" w:fill="FFFFFF"/>
          <w:lang w:val="pt-BR"/>
        </w:rPr>
      </w:pPr>
      <w:r w:rsidRPr="00A8692D">
        <w:rPr>
          <w:rFonts w:ascii="Times New Roman" w:hAnsi="Times New Roman" w:cs="Times New Roman"/>
          <w:color w:val="000000" w:themeColor="text1"/>
          <w:sz w:val="28"/>
          <w:szCs w:val="28"/>
          <w:lang w:val="pt-BR"/>
        </w:rPr>
        <w:t>- T</w:t>
      </w:r>
      <w:r w:rsidR="001F01AD" w:rsidRPr="00A8692D">
        <w:rPr>
          <w:rFonts w:ascii="Times New Roman" w:hAnsi="Times New Roman" w:cs="Times New Roman"/>
          <w:color w:val="000000" w:themeColor="text1"/>
          <w:sz w:val="28"/>
          <w:szCs w:val="28"/>
          <w:lang w:val="pt-BR"/>
        </w:rPr>
        <w:t xml:space="preserve">ham mưu Huyện ủy </w:t>
      </w:r>
      <w:r w:rsidR="004E3668" w:rsidRPr="00A8692D">
        <w:rPr>
          <w:rFonts w:ascii="Times New Roman" w:hAnsi="Times New Roman" w:cs="Times New Roman"/>
          <w:color w:val="000000" w:themeColor="text1"/>
          <w:sz w:val="28"/>
          <w:szCs w:val="28"/>
          <w:lang w:val="pt-BR"/>
        </w:rPr>
        <w:t>Mường Tè</w:t>
      </w:r>
      <w:r w:rsidR="001F01AD" w:rsidRPr="00A8692D">
        <w:rPr>
          <w:rFonts w:ascii="Times New Roman" w:hAnsi="Times New Roman" w:cs="Times New Roman"/>
          <w:color w:val="000000" w:themeColor="text1"/>
          <w:sz w:val="28"/>
          <w:szCs w:val="28"/>
          <w:lang w:val="pt-BR"/>
        </w:rPr>
        <w:t xml:space="preserve"> ban hành </w:t>
      </w:r>
      <w:r w:rsidRPr="00A8692D">
        <w:rPr>
          <w:rFonts w:ascii="Times New Roman" w:hAnsi="Times New Roman" w:cs="Times New Roman"/>
          <w:color w:val="000000" w:themeColor="text1"/>
          <w:sz w:val="28"/>
          <w:szCs w:val="28"/>
          <w:lang w:val="pt-BR"/>
        </w:rPr>
        <w:t>Chỉ thị số 07-CT/HU</w:t>
      </w:r>
      <w:r w:rsidR="001F01AD" w:rsidRPr="00A8692D">
        <w:rPr>
          <w:rFonts w:ascii="Times New Roman" w:hAnsi="Times New Roman" w:cs="Times New Roman"/>
          <w:color w:val="000000" w:themeColor="text1"/>
          <w:sz w:val="28"/>
          <w:szCs w:val="28"/>
          <w:lang w:val="pt-BR"/>
        </w:rPr>
        <w:t>, ngày 2</w:t>
      </w:r>
      <w:r w:rsidRPr="00A8692D">
        <w:rPr>
          <w:rFonts w:ascii="Times New Roman" w:hAnsi="Times New Roman" w:cs="Times New Roman"/>
          <w:color w:val="000000" w:themeColor="text1"/>
          <w:sz w:val="28"/>
          <w:szCs w:val="28"/>
          <w:lang w:val="pt-BR"/>
        </w:rPr>
        <w:t>2</w:t>
      </w:r>
      <w:r w:rsidR="001F01AD" w:rsidRPr="00A8692D">
        <w:rPr>
          <w:rFonts w:ascii="Times New Roman" w:hAnsi="Times New Roman" w:cs="Times New Roman"/>
          <w:color w:val="000000" w:themeColor="text1"/>
          <w:sz w:val="28"/>
          <w:szCs w:val="28"/>
          <w:lang w:val="pt-BR"/>
        </w:rPr>
        <w:t xml:space="preserve">/6/2023 trình Ban Thường vụ huyện ủy </w:t>
      </w:r>
      <w:r w:rsidR="004E3668" w:rsidRPr="00A8692D">
        <w:rPr>
          <w:rFonts w:ascii="Times New Roman" w:hAnsi="Times New Roman" w:cs="Times New Roman"/>
          <w:color w:val="000000" w:themeColor="text1"/>
          <w:sz w:val="28"/>
          <w:szCs w:val="28"/>
          <w:lang w:val="pt-BR"/>
        </w:rPr>
        <w:t>Mường Tè</w:t>
      </w:r>
      <w:r w:rsidR="001F01AD" w:rsidRPr="00A8692D">
        <w:rPr>
          <w:rFonts w:ascii="Times New Roman" w:hAnsi="Times New Roman" w:cs="Times New Roman"/>
          <w:color w:val="000000" w:themeColor="text1"/>
          <w:sz w:val="28"/>
          <w:szCs w:val="28"/>
          <w:lang w:val="pt-BR"/>
        </w:rPr>
        <w:t xml:space="preserve"> </w:t>
      </w:r>
      <w:r w:rsidR="001F01AD" w:rsidRPr="00A8692D">
        <w:rPr>
          <w:rFonts w:ascii="Times New Roman" w:hAnsi="Times New Roman" w:cs="Times New Roman"/>
          <w:color w:val="000000" w:themeColor="text1"/>
          <w:sz w:val="28"/>
          <w:szCs w:val="28"/>
          <w:shd w:val="clear" w:color="auto" w:fill="FFFFFF"/>
          <w:lang w:val="pt-BR"/>
        </w:rPr>
        <w:t>về triển khai thực hiệ</w:t>
      </w:r>
      <w:r w:rsidRPr="00A8692D">
        <w:rPr>
          <w:rFonts w:ascii="Times New Roman" w:hAnsi="Times New Roman" w:cs="Times New Roman"/>
          <w:color w:val="000000" w:themeColor="text1"/>
          <w:sz w:val="28"/>
          <w:szCs w:val="28"/>
          <w:shd w:val="clear" w:color="auto" w:fill="FFFFFF"/>
          <w:lang w:val="pt-BR"/>
        </w:rPr>
        <w:t>n</w:t>
      </w:r>
      <w:r w:rsidR="001F01AD" w:rsidRPr="00A8692D">
        <w:rPr>
          <w:rFonts w:ascii="Times New Roman" w:hAnsi="Times New Roman" w:cs="Times New Roman"/>
          <w:color w:val="000000" w:themeColor="text1"/>
          <w:sz w:val="28"/>
          <w:szCs w:val="28"/>
          <w:shd w:val="clear" w:color="auto" w:fill="FFFFFF"/>
          <w:lang w:val="pt-BR"/>
        </w:rPr>
        <w:t xml:space="preserve"> về tăng cường công tác lãnh đạo, chỉ đạo thực hiện "Đề án phát triển ứng dụng dữ liệu về dân cư, định danh và xác thực điện tử, phục vụ chuyển đổi số quốc gia giai đoạn 2022-2025, tầm nhìn đến năm 2030" trên địa bàn huyện</w:t>
      </w:r>
    </w:p>
    <w:p w14:paraId="19A06E82" w14:textId="433B088D" w:rsidR="00BA4F3B" w:rsidRPr="00A8692D" w:rsidRDefault="00BA4F3B" w:rsidP="00BA4F3B">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8121"/>
        </w:tabs>
        <w:spacing w:after="0" w:line="240" w:lineRule="auto"/>
        <w:jc w:val="both"/>
        <w:rPr>
          <w:rFonts w:ascii="Times New Roman" w:eastAsia="Times New Roman" w:hAnsi="Times New Roman" w:cs="Times New Roman"/>
          <w:color w:val="000000" w:themeColor="text1"/>
          <w:spacing w:val="-4"/>
          <w:sz w:val="28"/>
          <w:szCs w:val="28"/>
          <w:lang w:val="pt-BR"/>
        </w:rPr>
      </w:pPr>
      <w:r w:rsidRPr="00A8692D">
        <w:rPr>
          <w:rFonts w:ascii="Times New Roman" w:hAnsi="Times New Roman" w:cs="Times New Roman"/>
          <w:color w:val="000000" w:themeColor="text1"/>
          <w:sz w:val="28"/>
          <w:szCs w:val="56"/>
          <w:lang w:val="pt-BR"/>
        </w:rPr>
        <w:tab/>
      </w:r>
      <w:r w:rsidR="000B6673" w:rsidRPr="00A8692D">
        <w:rPr>
          <w:rFonts w:ascii="Times New Roman" w:hAnsi="Times New Roman" w:cs="Times New Roman"/>
          <w:color w:val="000000" w:themeColor="text1"/>
          <w:sz w:val="28"/>
          <w:szCs w:val="56"/>
          <w:lang w:val="pt-BR"/>
        </w:rPr>
        <w:t xml:space="preserve">- 100% </w:t>
      </w:r>
      <w:r w:rsidRPr="00A8692D">
        <w:rPr>
          <w:rFonts w:ascii="Times New Roman" w:hAnsi="Times New Roman" w:cs="Times New Roman"/>
          <w:color w:val="000000" w:themeColor="text1"/>
          <w:sz w:val="28"/>
          <w:szCs w:val="28"/>
          <w:lang w:val="pt-BR"/>
        </w:rPr>
        <w:t xml:space="preserve">Các </w:t>
      </w:r>
      <w:r w:rsidR="000B6673" w:rsidRPr="00A8692D">
        <w:rPr>
          <w:rFonts w:ascii="Times New Roman" w:hAnsi="Times New Roman" w:cs="Times New Roman"/>
          <w:color w:val="000000" w:themeColor="text1"/>
          <w:sz w:val="28"/>
          <w:szCs w:val="28"/>
          <w:lang w:val="pt-BR"/>
        </w:rPr>
        <w:t xml:space="preserve">cơ quan, đơn vị, các </w:t>
      </w:r>
      <w:r w:rsidR="00A90F72" w:rsidRPr="00A8692D">
        <w:rPr>
          <w:rFonts w:ascii="Times New Roman" w:hAnsi="Times New Roman" w:cs="Times New Roman"/>
          <w:color w:val="000000" w:themeColor="text1"/>
          <w:sz w:val="28"/>
          <w:szCs w:val="28"/>
          <w:lang w:val="pt-BR"/>
        </w:rPr>
        <w:t>phòng</w:t>
      </w:r>
      <w:r w:rsidRPr="00A8692D">
        <w:rPr>
          <w:rFonts w:ascii="Times New Roman" w:hAnsi="Times New Roman" w:cs="Times New Roman"/>
          <w:color w:val="000000" w:themeColor="text1"/>
          <w:sz w:val="28"/>
          <w:szCs w:val="28"/>
          <w:lang w:val="pt-BR"/>
        </w:rPr>
        <w:t>,</w:t>
      </w:r>
      <w:r w:rsidR="000B6673" w:rsidRPr="00A8692D">
        <w:rPr>
          <w:rFonts w:ascii="Times New Roman" w:hAnsi="Times New Roman" w:cs="Times New Roman"/>
          <w:color w:val="000000" w:themeColor="text1"/>
          <w:sz w:val="28"/>
          <w:szCs w:val="28"/>
          <w:lang w:val="pt-BR"/>
        </w:rPr>
        <w:t xml:space="preserve"> ban,</w:t>
      </w:r>
      <w:r w:rsidRPr="00A8692D">
        <w:rPr>
          <w:rFonts w:ascii="Times New Roman" w:hAnsi="Times New Roman" w:cs="Times New Roman"/>
          <w:color w:val="000000" w:themeColor="text1"/>
          <w:sz w:val="28"/>
          <w:szCs w:val="28"/>
          <w:lang w:val="pt-BR"/>
        </w:rPr>
        <w:t xml:space="preserve"> ngành, </w:t>
      </w:r>
      <w:r w:rsidR="00FC44E1" w:rsidRPr="00A8692D">
        <w:rPr>
          <w:rFonts w:ascii="Times New Roman" w:hAnsi="Times New Roman" w:cs="Times New Roman"/>
          <w:color w:val="000000" w:themeColor="text1"/>
          <w:sz w:val="28"/>
          <w:szCs w:val="28"/>
          <w:lang w:val="pt-BR"/>
        </w:rPr>
        <w:t xml:space="preserve">UBND cấp </w:t>
      </w:r>
      <w:r w:rsidR="00A90F72" w:rsidRPr="00A8692D">
        <w:rPr>
          <w:rFonts w:ascii="Times New Roman" w:hAnsi="Times New Roman" w:cs="Times New Roman"/>
          <w:color w:val="000000" w:themeColor="text1"/>
          <w:sz w:val="28"/>
          <w:szCs w:val="28"/>
          <w:lang w:val="pt-BR"/>
        </w:rPr>
        <w:t>xã</w:t>
      </w:r>
      <w:r w:rsidR="00FC44E1" w:rsidRPr="00A8692D">
        <w:rPr>
          <w:rFonts w:ascii="Times New Roman" w:hAnsi="Times New Roman" w:cs="Times New Roman"/>
          <w:color w:val="000000" w:themeColor="text1"/>
          <w:sz w:val="28"/>
          <w:szCs w:val="28"/>
          <w:lang w:val="pt-BR"/>
        </w:rPr>
        <w:t xml:space="preserve"> </w:t>
      </w:r>
      <w:r w:rsidR="000B6673" w:rsidRPr="00A8692D">
        <w:rPr>
          <w:rFonts w:ascii="Times New Roman" w:hAnsi="Times New Roman" w:cs="Times New Roman"/>
          <w:color w:val="000000" w:themeColor="text1"/>
          <w:sz w:val="28"/>
          <w:szCs w:val="28"/>
          <w:lang w:val="pt-BR"/>
        </w:rPr>
        <w:t>đã quán triệt,</w:t>
      </w:r>
      <w:r w:rsidRPr="00A8692D">
        <w:rPr>
          <w:rFonts w:ascii="Times New Roman" w:hAnsi="Times New Roman" w:cs="Times New Roman"/>
          <w:color w:val="000000" w:themeColor="text1"/>
          <w:sz w:val="28"/>
          <w:szCs w:val="28"/>
          <w:lang w:val="pt-BR"/>
        </w:rPr>
        <w:t xml:space="preserve"> </w:t>
      </w:r>
      <w:r w:rsidR="00E21E51" w:rsidRPr="00A8692D">
        <w:rPr>
          <w:rFonts w:ascii="Times New Roman" w:hAnsi="Times New Roman" w:cs="Times New Roman"/>
          <w:color w:val="000000" w:themeColor="text1"/>
          <w:sz w:val="28"/>
          <w:szCs w:val="28"/>
          <w:lang w:val="pt-BR"/>
        </w:rPr>
        <w:t>triển khai thực hiện Chỉ thị số</w:t>
      </w:r>
      <w:r w:rsidR="00D853C4" w:rsidRPr="00A8692D">
        <w:rPr>
          <w:rFonts w:ascii="Times New Roman" w:hAnsi="Times New Roman" w:cs="Times New Roman"/>
          <w:color w:val="000000" w:themeColor="text1"/>
          <w:sz w:val="28"/>
          <w:szCs w:val="28"/>
          <w:lang w:val="pt-BR"/>
        </w:rPr>
        <w:t xml:space="preserve"> 20</w:t>
      </w:r>
      <w:r w:rsidR="000B6673" w:rsidRPr="00A8692D">
        <w:rPr>
          <w:rFonts w:ascii="Times New Roman" w:hAnsi="Times New Roman" w:cs="Times New Roman"/>
          <w:color w:val="000000" w:themeColor="text1"/>
          <w:sz w:val="28"/>
          <w:szCs w:val="28"/>
          <w:lang w:val="pt-BR"/>
        </w:rPr>
        <w:t xml:space="preserve"> - </w:t>
      </w:r>
      <w:r w:rsidR="00E21E51" w:rsidRPr="00A8692D">
        <w:rPr>
          <w:rFonts w:ascii="Times New Roman" w:hAnsi="Times New Roman" w:cs="Times New Roman"/>
          <w:color w:val="000000" w:themeColor="text1"/>
          <w:sz w:val="28"/>
          <w:szCs w:val="28"/>
          <w:lang w:val="pt-BR"/>
        </w:rPr>
        <w:t xml:space="preserve">CT/TU ngày </w:t>
      </w:r>
      <w:r w:rsidR="00D853C4" w:rsidRPr="00A8692D">
        <w:rPr>
          <w:rFonts w:ascii="Times New Roman" w:hAnsi="Times New Roman" w:cs="Times New Roman"/>
          <w:color w:val="000000" w:themeColor="text1"/>
          <w:sz w:val="28"/>
          <w:szCs w:val="28"/>
          <w:lang w:val="pt-BR"/>
        </w:rPr>
        <w:t>08/6/2023</w:t>
      </w:r>
      <w:r w:rsidR="00E21E51" w:rsidRPr="00A8692D">
        <w:rPr>
          <w:rFonts w:ascii="Times New Roman" w:hAnsi="Times New Roman" w:cs="Times New Roman"/>
          <w:color w:val="000000" w:themeColor="text1"/>
          <w:sz w:val="28"/>
          <w:szCs w:val="28"/>
          <w:lang w:val="pt-BR"/>
        </w:rPr>
        <w:t xml:space="preserve"> của Thường vụ Tỉnh ủy </w:t>
      </w:r>
      <w:r w:rsidR="00D853C4" w:rsidRPr="00A8692D">
        <w:rPr>
          <w:rFonts w:ascii="Times New Roman" w:hAnsi="Times New Roman" w:cs="Times New Roman"/>
          <w:color w:val="000000" w:themeColor="text1"/>
          <w:sz w:val="28"/>
          <w:szCs w:val="28"/>
          <w:lang w:val="pt-BR"/>
        </w:rPr>
        <w:t>Lai Châu</w:t>
      </w:r>
      <w:r w:rsidR="00A90F72" w:rsidRPr="00A8692D">
        <w:rPr>
          <w:rFonts w:ascii="Times New Roman" w:hAnsi="Times New Roman" w:cs="Times New Roman"/>
          <w:color w:val="000000" w:themeColor="text1"/>
          <w:sz w:val="28"/>
          <w:szCs w:val="28"/>
          <w:lang w:val="pt-BR"/>
        </w:rPr>
        <w:t xml:space="preserve"> và </w:t>
      </w:r>
      <w:r w:rsidR="00900AC7" w:rsidRPr="00A8692D">
        <w:rPr>
          <w:rFonts w:ascii="Times New Roman" w:hAnsi="Times New Roman" w:cs="Times New Roman"/>
          <w:color w:val="000000" w:themeColor="text1"/>
          <w:sz w:val="28"/>
          <w:szCs w:val="28"/>
          <w:lang w:val="pt-BR"/>
        </w:rPr>
        <w:t xml:space="preserve">Chỉ thị số 07-CT/HU, ngày 22/6/2023 trình Ban Thường vụ huyện ủy Mường Tè </w:t>
      </w:r>
      <w:r w:rsidR="000B6673" w:rsidRPr="00A8692D">
        <w:rPr>
          <w:rFonts w:ascii="Times New Roman" w:hAnsi="Times New Roman" w:cs="Times New Roman"/>
          <w:color w:val="000000" w:themeColor="text1"/>
          <w:sz w:val="28"/>
          <w:szCs w:val="28"/>
          <w:lang w:val="pt-BR"/>
        </w:rPr>
        <w:t xml:space="preserve">. </w:t>
      </w:r>
      <w:r w:rsidR="000B6673" w:rsidRPr="00A8692D">
        <w:rPr>
          <w:rFonts w:ascii="Times New Roman" w:hAnsi="Times New Roman" w:cs="Times New Roman"/>
          <w:color w:val="000000" w:themeColor="text1"/>
          <w:sz w:val="28"/>
          <w:szCs w:val="28"/>
          <w:shd w:val="clear" w:color="auto" w:fill="FFFFFF"/>
          <w:lang w:val="pt-BR"/>
        </w:rPr>
        <w:t>Bám sát chỉ đạo của cấp trên, các chi, đảng bộ cơ sở, đảng uỷ Công an các huyện, thành phố đã phổ biến, quán triệt đến 100% đảng viên, cán bộ, công chức, viên chức, người lao động trong đơn vị, đồng thời ban hành kế hoạch triển khai thực hiện gắn với chức năng, nhiệm vụ được giao, các cấp uỷ đảng và lãnh đạo các đơn vị, địa phương, luôn duy trì quyết tâm chính trị cao, gương mẫu đi đầu trong thực hiện nhiệm vụ.</w:t>
      </w:r>
    </w:p>
    <w:p w14:paraId="604ADA2F" w14:textId="0B36C1B9" w:rsidR="00E301ED" w:rsidRPr="00A8692D" w:rsidRDefault="0024487D" w:rsidP="00861F11">
      <w:pPr>
        <w:shd w:val="clear" w:color="auto" w:fill="FFFFFF"/>
        <w:spacing w:before="100" w:after="0" w:line="240" w:lineRule="auto"/>
        <w:ind w:firstLine="720"/>
        <w:jc w:val="both"/>
        <w:rPr>
          <w:rFonts w:ascii="Times New Roman" w:eastAsia="Times New Roman" w:hAnsi="Times New Roman" w:cs="Times New Roman"/>
          <w:color w:val="000000" w:themeColor="text1"/>
          <w:sz w:val="28"/>
          <w:szCs w:val="28"/>
          <w:lang w:val="pt-BR" w:eastAsia="vi-VN" w:bidi="vi-VN"/>
        </w:rPr>
      </w:pPr>
      <w:r w:rsidRPr="00A8692D">
        <w:rPr>
          <w:rFonts w:ascii="Times New Roman" w:hAnsi="Times New Roman" w:cs="Times New Roman"/>
          <w:b/>
          <w:bCs/>
          <w:color w:val="000000" w:themeColor="text1"/>
          <w:spacing w:val="-4"/>
          <w:sz w:val="28"/>
          <w:szCs w:val="28"/>
          <w:lang w:val="pt-BR"/>
        </w:rPr>
        <w:lastRenderedPageBreak/>
        <w:t>1.2.</w:t>
      </w:r>
      <w:r w:rsidRPr="00A8692D">
        <w:rPr>
          <w:rFonts w:ascii="Times New Roman" w:hAnsi="Times New Roman" w:cs="Times New Roman"/>
          <w:color w:val="000000" w:themeColor="text1"/>
          <w:spacing w:val="-4"/>
          <w:sz w:val="28"/>
          <w:szCs w:val="28"/>
          <w:lang w:val="pt-BR"/>
        </w:rPr>
        <w:t xml:space="preserve"> </w:t>
      </w:r>
      <w:r w:rsidR="00E301ED" w:rsidRPr="00A8692D">
        <w:rPr>
          <w:rFonts w:ascii="Times New Roman" w:hAnsi="Times New Roman" w:cs="Times New Roman"/>
          <w:color w:val="000000" w:themeColor="text1"/>
          <w:spacing w:val="-4"/>
          <w:sz w:val="28"/>
          <w:szCs w:val="28"/>
          <w:lang w:val="pt-BR"/>
        </w:rPr>
        <w:t xml:space="preserve">Về triển khai các văn bản chỉ đạo, hướng dẫn của </w:t>
      </w:r>
      <w:r w:rsidR="00304DA3" w:rsidRPr="00A8692D">
        <w:rPr>
          <w:rFonts w:ascii="Times New Roman" w:eastAsia="Times New Roman" w:hAnsi="Times New Roman" w:cs="Times New Roman"/>
          <w:color w:val="000000" w:themeColor="text1"/>
          <w:sz w:val="28"/>
          <w:szCs w:val="28"/>
          <w:lang w:val="pt-BR" w:eastAsia="vi-VN" w:bidi="vi-VN"/>
        </w:rPr>
        <w:t>Thủ tướng Chính phủ, Phó Thủ tướng Chính phủ, Tổ công tác Đề án 06 của Chính phủ</w:t>
      </w:r>
      <w:r w:rsidR="005A0AA6" w:rsidRPr="00A8692D">
        <w:rPr>
          <w:rFonts w:ascii="Times New Roman" w:eastAsia="Times New Roman" w:hAnsi="Times New Roman" w:cs="Times New Roman"/>
          <w:color w:val="000000" w:themeColor="text1"/>
          <w:sz w:val="28"/>
          <w:szCs w:val="28"/>
          <w:lang w:val="pt-BR" w:eastAsia="vi-VN" w:bidi="vi-VN"/>
        </w:rPr>
        <w:t>, của bộ, ngành Trung ương</w:t>
      </w:r>
      <w:r w:rsidR="00962D03" w:rsidRPr="00A8692D">
        <w:rPr>
          <w:rFonts w:ascii="Times New Roman" w:eastAsia="Times New Roman" w:hAnsi="Times New Roman" w:cs="Times New Roman"/>
          <w:color w:val="000000" w:themeColor="text1"/>
          <w:sz w:val="28"/>
          <w:szCs w:val="28"/>
          <w:lang w:val="pt-BR" w:eastAsia="vi-VN" w:bidi="vi-VN"/>
        </w:rPr>
        <w:t>, của UBND tỉnh, Ban chỉ đạo Đề án 06 tỉnh</w:t>
      </w:r>
    </w:p>
    <w:p w14:paraId="5538F3FE" w14:textId="5CB29C18" w:rsidR="00A86435" w:rsidRPr="00A8692D" w:rsidRDefault="00A86435" w:rsidP="00A86435">
      <w:pPr>
        <w:spacing w:before="60" w:after="60" w:line="340" w:lineRule="exact"/>
        <w:ind w:firstLine="706"/>
        <w:jc w:val="both"/>
        <w:rPr>
          <w:rFonts w:ascii="Times New Roman" w:eastAsia="Times New Roman" w:hAnsi="Times New Roman" w:cs="Times New Roman"/>
          <w:bCs/>
          <w:color w:val="000000" w:themeColor="text1"/>
          <w:sz w:val="28"/>
          <w:szCs w:val="28"/>
          <w:lang w:val="pt-BR"/>
        </w:rPr>
      </w:pPr>
      <w:r w:rsidRPr="00A8692D">
        <w:rPr>
          <w:rFonts w:ascii="Times New Roman" w:eastAsia="Times New Roman" w:hAnsi="Times New Roman" w:cs="Times New Roman"/>
          <w:color w:val="000000" w:themeColor="text1"/>
          <w:sz w:val="28"/>
          <w:szCs w:val="28"/>
          <w:lang w:val="vi-VN" w:eastAsia="vi-VN" w:bidi="vi-VN"/>
        </w:rPr>
        <w:t xml:space="preserve">Trên cơ sở các văn bản chỉ đạo của cấp trên, Tổ công tác Đề án 06 của huyện đã chủ động tham </w:t>
      </w:r>
      <w:r w:rsidRPr="00A8692D">
        <w:rPr>
          <w:rFonts w:ascii="Times New Roman" w:eastAsia="Times New Roman" w:hAnsi="Times New Roman" w:cs="Times New Roman"/>
          <w:color w:val="000000" w:themeColor="text1"/>
          <w:sz w:val="28"/>
          <w:szCs w:val="28"/>
          <w:lang w:val="pt-BR" w:eastAsia="vi-VN" w:bidi="vi-VN"/>
        </w:rPr>
        <w:t>mưu cho UBND huyện ban hành các văn bản</w:t>
      </w:r>
      <w:r w:rsidRPr="00A8692D">
        <w:rPr>
          <w:rStyle w:val="FootnoteReference"/>
          <w:rFonts w:ascii="Times New Roman" w:eastAsia="Times New Roman" w:hAnsi="Times New Roman" w:cs="Times New Roman"/>
          <w:color w:val="000000" w:themeColor="text1"/>
          <w:sz w:val="28"/>
          <w:szCs w:val="28"/>
          <w:lang w:val="vi-VN" w:eastAsia="vi-VN" w:bidi="vi-VN"/>
        </w:rPr>
        <w:footnoteReference w:id="1"/>
      </w:r>
      <w:r w:rsidRPr="00A8692D">
        <w:rPr>
          <w:rFonts w:ascii="Times New Roman" w:eastAsia="Times New Roman" w:hAnsi="Times New Roman" w:cs="Times New Roman"/>
          <w:color w:val="000000" w:themeColor="text1"/>
          <w:sz w:val="28"/>
          <w:szCs w:val="28"/>
          <w:lang w:val="pt-BR" w:eastAsia="vi-VN" w:bidi="vi-VN"/>
        </w:rPr>
        <w:t xml:space="preserve"> </w:t>
      </w:r>
      <w:r w:rsidRPr="00A8692D">
        <w:rPr>
          <w:rFonts w:ascii="Times New Roman" w:eastAsia="Times New Roman" w:hAnsi="Times New Roman" w:cs="Times New Roman"/>
          <w:color w:val="000000" w:themeColor="text1"/>
          <w:sz w:val="28"/>
          <w:szCs w:val="28"/>
          <w:lang w:val="vi-VN" w:eastAsia="vi-VN" w:bidi="vi-VN"/>
        </w:rPr>
        <w:t>chỉ đạo sát sao thực hiện các nhiệm vụ được giao</w:t>
      </w:r>
      <w:r w:rsidRPr="00A8692D">
        <w:rPr>
          <w:rFonts w:ascii="Times New Roman" w:eastAsia="Times New Roman" w:hAnsi="Times New Roman" w:cs="Times New Roman"/>
          <w:bCs/>
          <w:color w:val="000000" w:themeColor="text1"/>
          <w:sz w:val="28"/>
          <w:szCs w:val="28"/>
          <w:lang w:val="pt-BR"/>
        </w:rPr>
        <w:t>. Đồng thời, thực hiện chỉ đạo của UBND huyện, các cơ quan, ban ngành, đoàn thể huyện, UBND các xã, thị trấn đã xây dựng các Kế hoạch triển khai thực hiện Đề án 06 theo chức năng, nhiệm vụ được phân công: Cụ thể:</w:t>
      </w:r>
    </w:p>
    <w:p w14:paraId="1893465B" w14:textId="47D402D7" w:rsidR="00EB3F64" w:rsidRPr="00A8692D" w:rsidRDefault="00EB3F64" w:rsidP="00861F11">
      <w:pPr>
        <w:shd w:val="clear" w:color="auto" w:fill="FFFFFF"/>
        <w:spacing w:before="100" w:after="0" w:line="240" w:lineRule="auto"/>
        <w:ind w:firstLine="720"/>
        <w:jc w:val="both"/>
        <w:rPr>
          <w:rFonts w:ascii="Times New Roman" w:hAnsi="Times New Roman" w:cs="Times New Roman"/>
          <w:color w:val="000000" w:themeColor="text1"/>
          <w:sz w:val="28"/>
          <w:szCs w:val="56"/>
          <w:lang w:val="pt-BR"/>
        </w:rPr>
      </w:pPr>
      <w:r w:rsidRPr="00A8692D">
        <w:rPr>
          <w:rFonts w:ascii="Times New Roman" w:hAnsi="Times New Roman" w:cs="Times New Roman"/>
          <w:color w:val="000000" w:themeColor="text1"/>
          <w:sz w:val="28"/>
          <w:szCs w:val="56"/>
          <w:lang w:val="pt-BR"/>
        </w:rPr>
        <w:t>1.</w:t>
      </w:r>
      <w:r w:rsidR="00CF4184" w:rsidRPr="00A8692D">
        <w:rPr>
          <w:rFonts w:ascii="Times New Roman" w:hAnsi="Times New Roman" w:cs="Times New Roman"/>
          <w:color w:val="000000" w:themeColor="text1"/>
          <w:sz w:val="28"/>
          <w:szCs w:val="56"/>
          <w:lang w:val="pt-BR"/>
        </w:rPr>
        <w:t>3</w:t>
      </w:r>
      <w:r w:rsidRPr="00A8692D">
        <w:rPr>
          <w:rFonts w:ascii="Times New Roman" w:hAnsi="Times New Roman" w:cs="Times New Roman"/>
          <w:color w:val="000000" w:themeColor="text1"/>
          <w:sz w:val="28"/>
          <w:szCs w:val="56"/>
          <w:lang w:val="pt-BR"/>
        </w:rPr>
        <w:t xml:space="preserve">. </w:t>
      </w:r>
      <w:r w:rsidR="005A5752" w:rsidRPr="00A8692D">
        <w:rPr>
          <w:rFonts w:ascii="Times New Roman" w:hAnsi="Times New Roman" w:cs="Times New Roman"/>
          <w:color w:val="000000" w:themeColor="text1"/>
          <w:sz w:val="28"/>
          <w:szCs w:val="56"/>
          <w:lang w:val="pt-BR"/>
        </w:rPr>
        <w:t>Kết quả</w:t>
      </w:r>
      <w:r w:rsidRPr="00A8692D">
        <w:rPr>
          <w:rFonts w:ascii="Times New Roman" w:hAnsi="Times New Roman" w:cs="Times New Roman"/>
          <w:color w:val="000000" w:themeColor="text1"/>
          <w:sz w:val="28"/>
          <w:szCs w:val="56"/>
          <w:lang w:val="pt-BR"/>
        </w:rPr>
        <w:t xml:space="preserve"> hoạt động của Tổ công tác Đề án 06 các cấp</w:t>
      </w:r>
      <w:r w:rsidR="00425ADF" w:rsidRPr="00A8692D">
        <w:rPr>
          <w:rFonts w:ascii="Times New Roman" w:hAnsi="Times New Roman" w:cs="Times New Roman"/>
          <w:color w:val="000000" w:themeColor="text1"/>
          <w:sz w:val="28"/>
          <w:szCs w:val="56"/>
          <w:lang w:val="pt-BR"/>
        </w:rPr>
        <w:t xml:space="preserve">, vai trò tham mưu thường trực của lực lượng Công an </w:t>
      </w:r>
      <w:r w:rsidR="00DF549F" w:rsidRPr="00A8692D">
        <w:rPr>
          <w:rFonts w:ascii="Times New Roman" w:hAnsi="Times New Roman" w:cs="Times New Roman"/>
          <w:color w:val="000000" w:themeColor="text1"/>
          <w:sz w:val="28"/>
          <w:szCs w:val="56"/>
          <w:lang w:val="pt-BR"/>
        </w:rPr>
        <w:t xml:space="preserve">với </w:t>
      </w:r>
      <w:r w:rsidR="00425ADF" w:rsidRPr="00A8692D">
        <w:rPr>
          <w:rFonts w:ascii="Times New Roman" w:hAnsi="Times New Roman" w:cs="Times New Roman"/>
          <w:color w:val="000000" w:themeColor="text1"/>
          <w:sz w:val="28"/>
          <w:szCs w:val="56"/>
          <w:lang w:val="pt-BR"/>
        </w:rPr>
        <w:t>UBND các cấp</w:t>
      </w:r>
      <w:r w:rsidR="00395AA2" w:rsidRPr="00A8692D">
        <w:rPr>
          <w:rFonts w:ascii="Times New Roman" w:hAnsi="Times New Roman" w:cs="Times New Roman"/>
          <w:color w:val="000000" w:themeColor="text1"/>
          <w:sz w:val="28"/>
          <w:szCs w:val="56"/>
          <w:lang w:val="pt-BR"/>
        </w:rPr>
        <w:t>; kết quả phối hợp giữa các sở, ngành, địa phương</w:t>
      </w:r>
    </w:p>
    <w:p w14:paraId="15BC22A0" w14:textId="07E5756F" w:rsidR="00D8561F" w:rsidRPr="00A8692D" w:rsidRDefault="00B96785" w:rsidP="00B96785">
      <w:pPr>
        <w:shd w:val="clear" w:color="auto" w:fill="FFFFFF"/>
        <w:spacing w:after="0" w:line="240" w:lineRule="auto"/>
        <w:ind w:firstLine="720"/>
        <w:jc w:val="both"/>
        <w:rPr>
          <w:rFonts w:ascii="Times New Roman" w:hAnsi="Times New Roman" w:cs="Times New Roman"/>
          <w:i/>
          <w:iCs/>
          <w:color w:val="000000" w:themeColor="text1"/>
          <w:sz w:val="28"/>
          <w:szCs w:val="56"/>
          <w:lang w:val="pt-BR"/>
        </w:rPr>
      </w:pPr>
      <w:r w:rsidRPr="00A8692D">
        <w:rPr>
          <w:rFonts w:ascii="Times New Roman" w:hAnsi="Times New Roman" w:cs="Times New Roman"/>
          <w:i/>
          <w:iCs/>
          <w:color w:val="000000" w:themeColor="text1"/>
          <w:sz w:val="28"/>
          <w:szCs w:val="56"/>
          <w:lang w:val="pt-BR"/>
        </w:rPr>
        <w:t>Công an huyện phối hợp với Văn phòng HĐND&amp;UBND</w:t>
      </w:r>
      <w:r w:rsidR="00D8561F" w:rsidRPr="00A8692D">
        <w:rPr>
          <w:rFonts w:ascii="Times New Roman" w:hAnsi="Times New Roman" w:cs="Times New Roman"/>
          <w:i/>
          <w:iCs/>
          <w:color w:val="000000" w:themeColor="text1"/>
          <w:sz w:val="28"/>
          <w:szCs w:val="56"/>
          <w:lang w:val="pt-BR"/>
        </w:rPr>
        <w:t xml:space="preserve"> </w:t>
      </w:r>
      <w:r w:rsidRPr="00A8692D">
        <w:rPr>
          <w:rFonts w:ascii="Times New Roman" w:hAnsi="Times New Roman" w:cs="Times New Roman"/>
          <w:i/>
          <w:iCs/>
          <w:color w:val="000000" w:themeColor="text1"/>
          <w:sz w:val="28"/>
          <w:szCs w:val="56"/>
          <w:lang w:val="pt-BR"/>
        </w:rPr>
        <w:t xml:space="preserve">huyện </w:t>
      </w:r>
      <w:r w:rsidR="00DA4C65" w:rsidRPr="00A8692D">
        <w:rPr>
          <w:rFonts w:ascii="Times New Roman" w:eastAsia="Times New Roman" w:hAnsi="Times New Roman" w:cs="Times New Roman"/>
          <w:i/>
          <w:iCs/>
          <w:color w:val="000000" w:themeColor="text1"/>
          <w:sz w:val="28"/>
          <w:szCs w:val="28"/>
          <w:lang w:val="pt-BR" w:eastAsia="vi-VN" w:bidi="vi-VN"/>
        </w:rPr>
        <w:t xml:space="preserve">tổng hợp báo cáo kết quả </w:t>
      </w:r>
      <w:r w:rsidR="00DA4C65" w:rsidRPr="00A8692D">
        <w:rPr>
          <w:rFonts w:ascii="Times New Roman" w:hAnsi="Times New Roman" w:cs="Times New Roman"/>
          <w:i/>
          <w:iCs/>
          <w:color w:val="000000" w:themeColor="text1"/>
          <w:sz w:val="28"/>
          <w:szCs w:val="56"/>
          <w:lang w:val="pt-BR"/>
        </w:rPr>
        <w:t>thành lập, tổ chức hoạt động của Tổ công tác Đề án 06 cấp huyện, cấp xã, cấp thôn</w:t>
      </w:r>
      <w:r w:rsidR="0037718D" w:rsidRPr="00A8692D">
        <w:rPr>
          <w:rFonts w:ascii="Times New Roman" w:hAnsi="Times New Roman" w:cs="Times New Roman"/>
          <w:i/>
          <w:iCs/>
          <w:color w:val="000000" w:themeColor="text1"/>
          <w:sz w:val="28"/>
          <w:szCs w:val="56"/>
          <w:lang w:val="pt-BR"/>
        </w:rPr>
        <w:t xml:space="preserve"> (phân tích rõ tổng số thành viên Tổ công tác Đề án</w:t>
      </w:r>
      <w:r w:rsidR="00591034" w:rsidRPr="00A8692D">
        <w:rPr>
          <w:rFonts w:ascii="Times New Roman" w:hAnsi="Times New Roman" w:cs="Times New Roman"/>
          <w:i/>
          <w:iCs/>
          <w:color w:val="000000" w:themeColor="text1"/>
          <w:sz w:val="28"/>
          <w:szCs w:val="56"/>
          <w:lang w:val="pt-BR"/>
        </w:rPr>
        <w:t xml:space="preserve"> 06</w:t>
      </w:r>
      <w:r w:rsidR="0037718D" w:rsidRPr="00A8692D">
        <w:rPr>
          <w:rFonts w:ascii="Times New Roman" w:hAnsi="Times New Roman" w:cs="Times New Roman"/>
          <w:i/>
          <w:iCs/>
          <w:color w:val="000000" w:themeColor="text1"/>
          <w:sz w:val="28"/>
          <w:szCs w:val="56"/>
          <w:lang w:val="pt-BR"/>
        </w:rPr>
        <w:t xml:space="preserve"> cấp huyện, cấp xã, cấp thôn; số đã kiện toàn thay thế tại các cấp</w:t>
      </w:r>
      <w:r w:rsidR="00B915B9" w:rsidRPr="00A8692D">
        <w:rPr>
          <w:rFonts w:ascii="Times New Roman" w:hAnsi="Times New Roman" w:cs="Times New Roman"/>
          <w:i/>
          <w:iCs/>
          <w:color w:val="000000" w:themeColor="text1"/>
          <w:sz w:val="28"/>
          <w:szCs w:val="56"/>
          <w:lang w:val="pt-BR"/>
        </w:rPr>
        <w:t>; hoạt động nổi bật của Tổ công tác Đề án 06 các cấp</w:t>
      </w:r>
      <w:r w:rsidR="0037718D" w:rsidRPr="00A8692D">
        <w:rPr>
          <w:rFonts w:ascii="Times New Roman" w:hAnsi="Times New Roman" w:cs="Times New Roman"/>
          <w:i/>
          <w:iCs/>
          <w:color w:val="000000" w:themeColor="text1"/>
          <w:sz w:val="28"/>
          <w:szCs w:val="56"/>
          <w:lang w:val="pt-BR"/>
        </w:rPr>
        <w:t>).</w:t>
      </w:r>
    </w:p>
    <w:p w14:paraId="23D2CAE6" w14:textId="3BF4335A" w:rsidR="00262220" w:rsidRPr="00A8692D" w:rsidRDefault="00262220" w:rsidP="00262220">
      <w:pPr>
        <w:spacing w:before="60" w:after="60" w:line="340" w:lineRule="exact"/>
        <w:ind w:firstLine="706"/>
        <w:jc w:val="both"/>
        <w:rPr>
          <w:rFonts w:ascii="Times New Roman" w:eastAsia="Times New Roman" w:hAnsi="Times New Roman" w:cs="Times New Roman"/>
          <w:bCs/>
          <w:color w:val="000000" w:themeColor="text1"/>
          <w:sz w:val="28"/>
          <w:szCs w:val="28"/>
          <w:lang w:val="pt-BR"/>
        </w:rPr>
      </w:pPr>
      <w:r w:rsidRPr="00A8692D">
        <w:rPr>
          <w:rFonts w:ascii="Times New Roman" w:eastAsia="Times New Roman" w:hAnsi="Times New Roman" w:cs="Times New Roman"/>
          <w:bCs/>
          <w:color w:val="000000" w:themeColor="text1"/>
          <w:sz w:val="28"/>
          <w:szCs w:val="28"/>
          <w:lang w:val="pt-BR"/>
        </w:rPr>
        <w:t>- Kết quả hoạt động của Tổ công tác tại cấp huyện, xã:</w:t>
      </w:r>
    </w:p>
    <w:p w14:paraId="68BEA65B" w14:textId="1668914A" w:rsidR="00262220" w:rsidRPr="00A8692D" w:rsidRDefault="00262220" w:rsidP="00262220">
      <w:pPr>
        <w:widowControl w:val="0"/>
        <w:spacing w:before="60" w:after="120" w:line="340" w:lineRule="exact"/>
        <w:ind w:firstLine="720"/>
        <w:jc w:val="both"/>
        <w:rPr>
          <w:rFonts w:ascii="Times New Roman" w:eastAsia="Times New Roman" w:hAnsi="Times New Roman" w:cs="Times New Roman"/>
          <w:color w:val="000000" w:themeColor="text1"/>
          <w:spacing w:val="-18"/>
          <w:sz w:val="28"/>
          <w:szCs w:val="28"/>
          <w:lang w:val="pt-BR" w:eastAsia="vi-VN"/>
        </w:rPr>
      </w:pPr>
      <w:r w:rsidRPr="00A8692D">
        <w:rPr>
          <w:rFonts w:ascii="Times New Roman" w:eastAsia="Times New Roman" w:hAnsi="Times New Roman" w:cs="Times New Roman"/>
          <w:color w:val="000000" w:themeColor="text1"/>
          <w:sz w:val="28"/>
          <w:szCs w:val="28"/>
          <w:lang w:val="pt-BR" w:eastAsia="vi-VN"/>
        </w:rPr>
        <w:t xml:space="preserve">+ Tổ công tác đề án 06 huyện thành lập theo Quyết định số </w:t>
      </w:r>
      <w:r w:rsidR="00400270" w:rsidRPr="00A8692D">
        <w:rPr>
          <w:rFonts w:ascii="Times New Roman" w:eastAsia="Times New Roman" w:hAnsi="Times New Roman" w:cs="Times New Roman"/>
          <w:color w:val="000000" w:themeColor="text1"/>
          <w:sz w:val="28"/>
          <w:szCs w:val="28"/>
          <w:lang w:val="pt-BR" w:eastAsia="vi-VN"/>
        </w:rPr>
        <w:t>215</w:t>
      </w:r>
      <w:r w:rsidRPr="00A8692D">
        <w:rPr>
          <w:rFonts w:ascii="Times New Roman" w:eastAsia="Times New Roman" w:hAnsi="Times New Roman" w:cs="Times New Roman"/>
          <w:color w:val="000000" w:themeColor="text1"/>
          <w:sz w:val="28"/>
          <w:szCs w:val="28"/>
          <w:lang w:val="pt-BR" w:eastAsia="vi-VN"/>
        </w:rPr>
        <w:t xml:space="preserve">/QĐ-UBND ngày </w:t>
      </w:r>
      <w:r w:rsidR="00400270" w:rsidRPr="00A8692D">
        <w:rPr>
          <w:rFonts w:ascii="Times New Roman" w:eastAsia="Times New Roman" w:hAnsi="Times New Roman" w:cs="Times New Roman"/>
          <w:color w:val="000000" w:themeColor="text1"/>
          <w:sz w:val="28"/>
          <w:szCs w:val="28"/>
          <w:lang w:val="pt-BR" w:eastAsia="vi-VN"/>
        </w:rPr>
        <w:t>08</w:t>
      </w:r>
      <w:r w:rsidRPr="00A8692D">
        <w:rPr>
          <w:rFonts w:ascii="Times New Roman" w:eastAsia="Times New Roman" w:hAnsi="Times New Roman" w:cs="Times New Roman"/>
          <w:color w:val="000000" w:themeColor="text1"/>
          <w:sz w:val="28"/>
          <w:szCs w:val="28"/>
          <w:lang w:val="pt-BR" w:eastAsia="vi-VN"/>
        </w:rPr>
        <w:t>/3/2022  của UBND huyện về thành lập Tổ công tác triển khai thực hiện Đề án 06</w:t>
      </w:r>
    </w:p>
    <w:p w14:paraId="7500D1DD" w14:textId="3B5FF010" w:rsidR="00262220" w:rsidRPr="00A8692D" w:rsidRDefault="00262220" w:rsidP="00262220">
      <w:pPr>
        <w:widowControl w:val="0"/>
        <w:spacing w:before="60" w:after="120" w:line="340" w:lineRule="exact"/>
        <w:ind w:firstLine="720"/>
        <w:jc w:val="both"/>
        <w:rPr>
          <w:rFonts w:ascii="Times New Roman" w:eastAsia="Times New Roman" w:hAnsi="Times New Roman" w:cs="Times New Roman"/>
          <w:color w:val="000000" w:themeColor="text1"/>
          <w:spacing w:val="-18"/>
          <w:sz w:val="28"/>
          <w:szCs w:val="28"/>
          <w:lang w:val="pt-BR" w:eastAsia="vi-VN"/>
        </w:rPr>
      </w:pPr>
      <w:r w:rsidRPr="00A8692D">
        <w:rPr>
          <w:rFonts w:ascii="Times New Roman" w:eastAsia="Times New Roman" w:hAnsi="Times New Roman" w:cs="Times New Roman"/>
          <w:color w:val="000000" w:themeColor="text1"/>
          <w:sz w:val="28"/>
          <w:szCs w:val="28"/>
          <w:lang w:val="pt-BR" w:eastAsia="vi-VN"/>
        </w:rPr>
        <w:t>+ Tổ công tác đề án 06 cấp xã: Hiện có 1</w:t>
      </w:r>
      <w:r w:rsidR="006A43D4" w:rsidRPr="00A8692D">
        <w:rPr>
          <w:rFonts w:ascii="Times New Roman" w:eastAsia="Times New Roman" w:hAnsi="Times New Roman" w:cs="Times New Roman"/>
          <w:color w:val="000000" w:themeColor="text1"/>
          <w:sz w:val="28"/>
          <w:szCs w:val="28"/>
          <w:lang w:val="pt-BR" w:eastAsia="vi-VN"/>
        </w:rPr>
        <w:t>4</w:t>
      </w:r>
      <w:r w:rsidRPr="00A8692D">
        <w:rPr>
          <w:rFonts w:ascii="Times New Roman" w:eastAsia="Times New Roman" w:hAnsi="Times New Roman" w:cs="Times New Roman"/>
          <w:color w:val="000000" w:themeColor="text1"/>
          <w:sz w:val="28"/>
          <w:szCs w:val="28"/>
          <w:lang w:val="pt-BR" w:eastAsia="vi-VN"/>
        </w:rPr>
        <w:t xml:space="preserve"> tổ/1</w:t>
      </w:r>
      <w:r w:rsidR="006A43D4" w:rsidRPr="00A8692D">
        <w:rPr>
          <w:rFonts w:ascii="Times New Roman" w:eastAsia="Times New Roman" w:hAnsi="Times New Roman" w:cs="Times New Roman"/>
          <w:color w:val="000000" w:themeColor="text1"/>
          <w:sz w:val="28"/>
          <w:szCs w:val="28"/>
          <w:lang w:val="pt-BR" w:eastAsia="vi-VN"/>
        </w:rPr>
        <w:t>4</w:t>
      </w:r>
      <w:r w:rsidRPr="00A8692D">
        <w:rPr>
          <w:rFonts w:ascii="Times New Roman" w:eastAsia="Times New Roman" w:hAnsi="Times New Roman" w:cs="Times New Roman"/>
          <w:color w:val="000000" w:themeColor="text1"/>
          <w:sz w:val="28"/>
          <w:szCs w:val="28"/>
          <w:lang w:val="pt-BR" w:eastAsia="vi-VN"/>
        </w:rPr>
        <w:t xml:space="preserve"> </w:t>
      </w:r>
      <w:r w:rsidR="00737EDA" w:rsidRPr="00A8692D">
        <w:rPr>
          <w:rFonts w:ascii="Times New Roman" w:eastAsia="Times New Roman" w:hAnsi="Times New Roman" w:cs="Times New Roman"/>
          <w:color w:val="000000" w:themeColor="text1"/>
          <w:spacing w:val="-18"/>
          <w:sz w:val="28"/>
          <w:szCs w:val="28"/>
          <w:lang w:val="pt-BR" w:eastAsia="vi-VN"/>
        </w:rPr>
        <w:t>xã, thị trấn</w:t>
      </w:r>
      <w:r w:rsidRPr="00A8692D">
        <w:rPr>
          <w:rFonts w:ascii="Times New Roman" w:eastAsia="Times New Roman" w:hAnsi="Times New Roman" w:cs="Times New Roman"/>
          <w:color w:val="000000" w:themeColor="text1"/>
          <w:spacing w:val="-18"/>
          <w:sz w:val="28"/>
          <w:szCs w:val="28"/>
          <w:lang w:val="pt-BR" w:eastAsia="vi-VN"/>
        </w:rPr>
        <w:t>.</w:t>
      </w:r>
    </w:p>
    <w:p w14:paraId="386E215E" w14:textId="1ED72BE4" w:rsidR="00262220" w:rsidRPr="00A8692D" w:rsidRDefault="00262220" w:rsidP="0033520A">
      <w:pPr>
        <w:widowControl w:val="0"/>
        <w:spacing w:before="60" w:after="120" w:line="340" w:lineRule="exact"/>
        <w:ind w:firstLine="720"/>
        <w:jc w:val="both"/>
        <w:rPr>
          <w:rFonts w:ascii="Times New Roman" w:eastAsia="Times New Roman" w:hAnsi="Times New Roman" w:cs="Times New Roman"/>
          <w:color w:val="000000" w:themeColor="text1"/>
          <w:sz w:val="28"/>
          <w:szCs w:val="28"/>
          <w:lang w:val="pt-BR" w:eastAsia="vi-VN"/>
        </w:rPr>
      </w:pPr>
      <w:r w:rsidRPr="00A8692D">
        <w:rPr>
          <w:rFonts w:ascii="Times New Roman" w:eastAsia="Times New Roman" w:hAnsi="Times New Roman" w:cs="Times New Roman"/>
          <w:color w:val="000000" w:themeColor="text1"/>
          <w:sz w:val="28"/>
          <w:szCs w:val="28"/>
          <w:lang w:val="pt-BR" w:eastAsia="vi-VN"/>
        </w:rPr>
        <w:lastRenderedPageBreak/>
        <w:t xml:space="preserve">+ Tổ công tác đề án 06 cấp tổ dân phố, bản: Hiện có </w:t>
      </w:r>
      <w:r w:rsidR="00900AC7" w:rsidRPr="00A8692D">
        <w:rPr>
          <w:rFonts w:ascii="Times New Roman" w:eastAsia="Times New Roman" w:hAnsi="Times New Roman" w:cs="Times New Roman"/>
          <w:color w:val="000000" w:themeColor="text1"/>
          <w:sz w:val="28"/>
          <w:szCs w:val="28"/>
          <w:lang w:val="pt-BR" w:eastAsia="vi-VN"/>
        </w:rPr>
        <w:t>110</w:t>
      </w:r>
      <w:r w:rsidRPr="00A8692D">
        <w:rPr>
          <w:rFonts w:ascii="Times New Roman" w:eastAsia="Times New Roman" w:hAnsi="Times New Roman" w:cs="Times New Roman"/>
          <w:color w:val="000000" w:themeColor="text1"/>
          <w:sz w:val="28"/>
          <w:szCs w:val="28"/>
          <w:lang w:val="pt-BR" w:eastAsia="vi-VN"/>
        </w:rPr>
        <w:t xml:space="preserve"> tổ/</w:t>
      </w:r>
      <w:r w:rsidR="00900AC7" w:rsidRPr="00A8692D">
        <w:rPr>
          <w:rFonts w:ascii="Times New Roman" w:eastAsia="Times New Roman" w:hAnsi="Times New Roman" w:cs="Times New Roman"/>
          <w:color w:val="000000" w:themeColor="text1"/>
          <w:sz w:val="28"/>
          <w:szCs w:val="28"/>
          <w:lang w:val="pt-BR" w:eastAsia="vi-VN"/>
        </w:rPr>
        <w:t>110</w:t>
      </w:r>
      <w:r w:rsidR="00737EDA" w:rsidRPr="00A8692D">
        <w:rPr>
          <w:rFonts w:ascii="Times New Roman" w:eastAsia="Times New Roman" w:hAnsi="Times New Roman" w:cs="Times New Roman"/>
          <w:color w:val="000000" w:themeColor="text1"/>
          <w:sz w:val="28"/>
          <w:szCs w:val="28"/>
          <w:lang w:val="pt-BR" w:eastAsia="vi-VN"/>
        </w:rPr>
        <w:t xml:space="preserve"> tổ dân phố, bản</w:t>
      </w:r>
      <w:r w:rsidRPr="00A8692D">
        <w:rPr>
          <w:rFonts w:ascii="Times New Roman" w:eastAsia="Times New Roman" w:hAnsi="Times New Roman" w:cs="Times New Roman"/>
          <w:color w:val="000000" w:themeColor="text1"/>
          <w:sz w:val="28"/>
          <w:szCs w:val="28"/>
          <w:lang w:val="pt-BR" w:eastAsia="vi-VN"/>
        </w:rPr>
        <w:t>.</w:t>
      </w:r>
      <w:r w:rsidR="0033520A">
        <w:rPr>
          <w:rFonts w:ascii="Times New Roman" w:eastAsia="Times New Roman" w:hAnsi="Times New Roman" w:cs="Times New Roman"/>
          <w:color w:val="000000" w:themeColor="text1"/>
          <w:sz w:val="28"/>
          <w:szCs w:val="28"/>
          <w:lang w:val="pt-BR" w:eastAsia="vi-VN"/>
        </w:rPr>
        <w:t xml:space="preserve"> </w:t>
      </w:r>
      <w:r w:rsidRPr="00A8692D">
        <w:rPr>
          <w:rFonts w:ascii="Times New Roman" w:eastAsia="Times New Roman" w:hAnsi="Times New Roman" w:cs="Times New Roman"/>
          <w:color w:val="000000" w:themeColor="text1"/>
          <w:sz w:val="28"/>
          <w:szCs w:val="28"/>
          <w:lang w:val="pt-BR" w:eastAsia="vi-VN"/>
        </w:rPr>
        <w:t>Các Tổ có xây dựng quy chế hoạt động, giao nhiệm vụ cụ thể cho các thành viên và thực hiện kiện toàn Tổ công tác khi có sự thay đổi về nhân sự.</w:t>
      </w:r>
    </w:p>
    <w:p w14:paraId="70E888BE" w14:textId="5AA90ADB" w:rsidR="00262220" w:rsidRPr="00A8692D" w:rsidRDefault="00262220" w:rsidP="00102284">
      <w:pPr>
        <w:shd w:val="clear" w:color="auto" w:fill="FFFFFF"/>
        <w:spacing w:before="60" w:after="0" w:line="340" w:lineRule="exact"/>
        <w:ind w:firstLine="720"/>
        <w:jc w:val="both"/>
        <w:rPr>
          <w:rFonts w:ascii="Times New Roman" w:hAnsi="Times New Roman" w:cs="Times New Roman"/>
          <w:color w:val="000000" w:themeColor="text1"/>
          <w:sz w:val="28"/>
          <w:szCs w:val="56"/>
          <w:lang w:val="pt-BR"/>
        </w:rPr>
      </w:pPr>
      <w:r w:rsidRPr="00A8692D">
        <w:rPr>
          <w:rFonts w:ascii="Times New Roman" w:hAnsi="Times New Roman" w:cs="Times New Roman"/>
          <w:color w:val="000000" w:themeColor="text1"/>
          <w:spacing w:val="-4"/>
          <w:sz w:val="28"/>
          <w:szCs w:val="28"/>
          <w:lang w:val="pt-BR"/>
        </w:rPr>
        <w:t xml:space="preserve">- </w:t>
      </w:r>
      <w:r w:rsidRPr="00A8692D">
        <w:rPr>
          <w:rFonts w:ascii="Times New Roman" w:hAnsi="Times New Roman" w:cs="Times New Roman"/>
          <w:color w:val="000000" w:themeColor="text1"/>
          <w:sz w:val="28"/>
          <w:szCs w:val="56"/>
          <w:lang w:val="pt-BR"/>
        </w:rPr>
        <w:t>Vai trò tham mưu thường trực của lực lượng Công an với UBND các cấp; kết quả phối hợp giữa các ban, ngành, địa phương: Lực lượng Công an duy trì quyết tâm chính trị cao, bảo đảm công tác chỉ đạo quyết liệt, nhất quán, xuyên suốt, sự phối hợp đồng bộ chặt chẽ giữa các đơn vị trong và ngoài ngành Công an. Quán triệt tinh thần chủ động, sáng tạo, đổi mới, dám nghĩ dám làm, nhất là trong triển khai những nội dung mới, chưa có tiền lệ trong quá trình thực hiện Đề án 06. Công an huyện, Công an cấp xã đã xây dựng các chương trình, kế hoạch cụ thể hoá, thực hiện có hiệu quả Chương trình hành động số 19-Ctr/ĐUCA ngày 27/10/2022 của Đảng ủy Công an tỉnh về thực hiện Nghị quyết số 13-NQ/ĐUCA ngày 30/9/202 của Đảng uỷ Công an Trung ương về tăng cường lãnh đạo đẩy mạnh thực hiện Đề án 06 trong lực lượng Công an.</w:t>
      </w:r>
    </w:p>
    <w:p w14:paraId="34C7305E" w14:textId="61E189AE" w:rsidR="00E37E78" w:rsidRPr="00A8692D" w:rsidRDefault="0024487D" w:rsidP="00BF4B1E">
      <w:pPr>
        <w:spacing w:before="100" w:after="0" w:line="240" w:lineRule="auto"/>
        <w:ind w:firstLine="720"/>
        <w:jc w:val="both"/>
        <w:rPr>
          <w:rFonts w:ascii="Times New Roman" w:hAnsi="Times New Roman" w:cs="Times New Roman"/>
          <w:color w:val="000000" w:themeColor="text1"/>
          <w:spacing w:val="-4"/>
          <w:sz w:val="28"/>
          <w:szCs w:val="28"/>
          <w:lang w:val="pt-BR"/>
        </w:rPr>
      </w:pPr>
      <w:r w:rsidRPr="00A8692D">
        <w:rPr>
          <w:rFonts w:ascii="Times New Roman" w:hAnsi="Times New Roman" w:cs="Times New Roman"/>
          <w:color w:val="000000" w:themeColor="text1"/>
          <w:spacing w:val="-4"/>
          <w:sz w:val="28"/>
          <w:szCs w:val="28"/>
          <w:lang w:val="pt-BR"/>
        </w:rPr>
        <w:t>1.</w:t>
      </w:r>
      <w:r w:rsidR="00C3684F" w:rsidRPr="00A8692D">
        <w:rPr>
          <w:rFonts w:ascii="Times New Roman" w:hAnsi="Times New Roman" w:cs="Times New Roman"/>
          <w:color w:val="000000" w:themeColor="text1"/>
          <w:spacing w:val="-4"/>
          <w:sz w:val="28"/>
          <w:szCs w:val="28"/>
          <w:lang w:val="pt-BR"/>
        </w:rPr>
        <w:t>4</w:t>
      </w:r>
      <w:r w:rsidR="00786E9A" w:rsidRPr="00A8692D">
        <w:rPr>
          <w:rFonts w:ascii="Times New Roman" w:hAnsi="Times New Roman" w:cs="Times New Roman"/>
          <w:color w:val="000000" w:themeColor="text1"/>
          <w:spacing w:val="-4"/>
          <w:sz w:val="28"/>
          <w:szCs w:val="28"/>
          <w:lang w:val="pt-BR"/>
        </w:rPr>
        <w:t xml:space="preserve">. </w:t>
      </w:r>
      <w:r w:rsidR="00E37E78" w:rsidRPr="00A8692D">
        <w:rPr>
          <w:rFonts w:ascii="Times New Roman" w:hAnsi="Times New Roman" w:cs="Times New Roman"/>
          <w:color w:val="000000" w:themeColor="text1"/>
          <w:spacing w:val="-4"/>
          <w:sz w:val="28"/>
          <w:szCs w:val="28"/>
          <w:lang w:val="pt-BR"/>
        </w:rPr>
        <w:t xml:space="preserve">Kết quả </w:t>
      </w:r>
      <w:r w:rsidR="001E1B92" w:rsidRPr="00A8692D">
        <w:rPr>
          <w:rFonts w:ascii="Times New Roman" w:hAnsi="Times New Roman" w:cs="Times New Roman"/>
          <w:color w:val="000000" w:themeColor="text1"/>
          <w:spacing w:val="-4"/>
          <w:sz w:val="28"/>
          <w:szCs w:val="28"/>
          <w:lang w:val="pt-BR"/>
        </w:rPr>
        <w:t xml:space="preserve">ban hành văn bản </w:t>
      </w:r>
      <w:r w:rsidR="00E37E78" w:rsidRPr="00A8692D">
        <w:rPr>
          <w:rFonts w:ascii="Times New Roman" w:hAnsi="Times New Roman" w:cs="Times New Roman"/>
          <w:color w:val="000000" w:themeColor="text1"/>
          <w:spacing w:val="-4"/>
          <w:sz w:val="28"/>
          <w:szCs w:val="28"/>
          <w:lang w:val="pt-BR"/>
        </w:rPr>
        <w:t xml:space="preserve">triển khai </w:t>
      </w:r>
      <w:r w:rsidR="001E1B92" w:rsidRPr="00A8692D">
        <w:rPr>
          <w:rFonts w:ascii="Times New Roman" w:hAnsi="Times New Roman" w:cs="Times New Roman"/>
          <w:color w:val="000000" w:themeColor="text1"/>
          <w:spacing w:val="-4"/>
          <w:sz w:val="28"/>
          <w:szCs w:val="28"/>
          <w:lang w:val="pt-BR"/>
        </w:rPr>
        <w:t>các mô hình, giải pháp ứng dụng các tiện ích được phát triển từ dữ liệu dân cư, CCCD, định danh và xác thực điện tử</w:t>
      </w:r>
    </w:p>
    <w:p w14:paraId="31377E92" w14:textId="00CA11FE" w:rsidR="00275BE1" w:rsidRPr="00A8692D" w:rsidRDefault="00275BE1" w:rsidP="0007282C">
      <w:pPr>
        <w:pBdr>
          <w:top w:val="dotted" w:sz="4" w:space="1"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iCs/>
          <w:color w:val="000000" w:themeColor="text1"/>
          <w:sz w:val="28"/>
          <w:szCs w:val="28"/>
          <w:lang w:val="pt-PT" w:eastAsia="vi-VN" w:bidi="vi-VN"/>
        </w:rPr>
      </w:pPr>
      <w:r w:rsidRPr="00A8692D">
        <w:rPr>
          <w:rFonts w:ascii="Times New Roman" w:eastAsia="Times New Roman" w:hAnsi="Times New Roman" w:cs="Times New Roman"/>
          <w:iCs/>
          <w:color w:val="000000" w:themeColor="text1"/>
          <w:sz w:val="28"/>
          <w:szCs w:val="28"/>
          <w:lang w:val="pt-BR" w:eastAsia="vi-VN" w:bidi="vi-VN"/>
        </w:rPr>
        <w:t xml:space="preserve">UBND huyện thường xuyên chỉ đạo các cơ quan, đơn vị, UBND các xã, thị trấn đẩy mạnh triển khai thực hiện công tác tuyên truyền về Đề án 06. </w:t>
      </w:r>
      <w:r w:rsidRPr="00A8692D">
        <w:rPr>
          <w:rFonts w:ascii="Times New Roman" w:hAnsi="Times New Roman" w:cs="Times New Roman"/>
          <w:color w:val="000000" w:themeColor="text1"/>
          <w:sz w:val="28"/>
          <w:szCs w:val="28"/>
          <w:lang w:val="pt-PT"/>
        </w:rPr>
        <w:t xml:space="preserve">Triển khai Kế hoạch số 2777/KH-UBND, ngày 03/11/2023 về triển khai các mô hình điểm nhằm đẩy mạnh việc triển khai Đề án 06 trên địa bàn huyện </w:t>
      </w:r>
      <w:r w:rsidR="004E3668" w:rsidRPr="00A8692D">
        <w:rPr>
          <w:rFonts w:ascii="Times New Roman" w:hAnsi="Times New Roman" w:cs="Times New Roman"/>
          <w:color w:val="000000" w:themeColor="text1"/>
          <w:sz w:val="28"/>
          <w:szCs w:val="28"/>
          <w:lang w:val="pt-PT"/>
        </w:rPr>
        <w:t>Mường Tè</w:t>
      </w:r>
      <w:r w:rsidRPr="00A8692D">
        <w:rPr>
          <w:rFonts w:ascii="Times New Roman" w:eastAsia="Times New Roman" w:hAnsi="Times New Roman" w:cs="Times New Roman"/>
          <w:iCs/>
          <w:color w:val="000000" w:themeColor="text1"/>
          <w:sz w:val="28"/>
          <w:szCs w:val="28"/>
          <w:lang w:val="pt-PT" w:eastAsia="vi-VN" w:bidi="vi-VN"/>
        </w:rPr>
        <w:t>.</w:t>
      </w:r>
    </w:p>
    <w:p w14:paraId="7F0CF678" w14:textId="22124888" w:rsidR="00275BE1" w:rsidRPr="00A8692D" w:rsidRDefault="00275BE1" w:rsidP="00701B8C">
      <w:pPr>
        <w:shd w:val="clear" w:color="auto" w:fill="FFFFFF"/>
        <w:spacing w:before="120" w:after="120" w:line="240" w:lineRule="auto"/>
        <w:ind w:firstLine="720"/>
        <w:jc w:val="both"/>
        <w:rPr>
          <w:rFonts w:ascii="Times New Roman" w:eastAsia="Calibri" w:hAnsi="Times New Roman" w:cs="Times New Roman"/>
          <w:bCs/>
          <w:iCs/>
          <w:color w:val="000000" w:themeColor="text1"/>
          <w:spacing w:val="-18"/>
          <w:sz w:val="28"/>
          <w:szCs w:val="28"/>
          <w:lang w:val="pt-PT"/>
        </w:rPr>
      </w:pPr>
      <w:r w:rsidRPr="00A8692D">
        <w:rPr>
          <w:rFonts w:ascii="Times New Roman" w:eastAsia="Times New Roman" w:hAnsi="Times New Roman" w:cs="Times New Roman"/>
          <w:iCs/>
          <w:color w:val="000000" w:themeColor="text1"/>
          <w:sz w:val="28"/>
          <w:szCs w:val="28"/>
          <w:lang w:val="pt-BR" w:eastAsia="vi-VN" w:bidi="vi-VN"/>
        </w:rPr>
        <w:t xml:space="preserve"> </w:t>
      </w:r>
      <w:r w:rsidR="00102284" w:rsidRPr="00A8692D">
        <w:rPr>
          <w:rFonts w:ascii="Times New Roman" w:eastAsia="Times New Roman" w:hAnsi="Times New Roman" w:cs="Times New Roman"/>
          <w:iCs/>
          <w:color w:val="000000" w:themeColor="text1"/>
          <w:sz w:val="28"/>
          <w:szCs w:val="28"/>
          <w:lang w:val="pt-BR" w:eastAsia="vi-VN" w:bidi="vi-VN"/>
        </w:rPr>
        <w:t xml:space="preserve">Chỉ đạo </w:t>
      </w:r>
      <w:r w:rsidRPr="00A8692D">
        <w:rPr>
          <w:rFonts w:ascii="Times New Roman" w:eastAsia="Times New Roman" w:hAnsi="Times New Roman" w:cs="Times New Roman"/>
          <w:iCs/>
          <w:color w:val="000000" w:themeColor="text1"/>
          <w:sz w:val="28"/>
          <w:szCs w:val="28"/>
          <w:lang w:val="pt-BR" w:eastAsia="vi-VN" w:bidi="vi-VN"/>
        </w:rPr>
        <w:t xml:space="preserve">Huyện đoàn </w:t>
      </w:r>
      <w:r w:rsidR="004E3668" w:rsidRPr="00A8692D">
        <w:rPr>
          <w:rFonts w:ascii="Times New Roman" w:eastAsia="Times New Roman" w:hAnsi="Times New Roman" w:cs="Times New Roman"/>
          <w:iCs/>
          <w:color w:val="000000" w:themeColor="text1"/>
          <w:sz w:val="28"/>
          <w:szCs w:val="28"/>
          <w:lang w:val="pt-BR" w:eastAsia="vi-VN" w:bidi="vi-VN"/>
        </w:rPr>
        <w:t>Mường Tè</w:t>
      </w:r>
      <w:r w:rsidRPr="00A8692D">
        <w:rPr>
          <w:rFonts w:ascii="Times New Roman" w:eastAsia="Times New Roman" w:hAnsi="Times New Roman" w:cs="Times New Roman"/>
          <w:iCs/>
          <w:color w:val="000000" w:themeColor="text1"/>
          <w:sz w:val="28"/>
          <w:szCs w:val="28"/>
          <w:lang w:val="pt-BR" w:eastAsia="vi-VN" w:bidi="vi-VN"/>
        </w:rPr>
        <w:t xml:space="preserve"> và Công an huyện đã tổ chức ký kết Quy chế phối hợp trong việc tuyên truyền Đề án 06 trên địa bàn huyện </w:t>
      </w:r>
      <w:r w:rsidR="004E3668" w:rsidRPr="00A8692D">
        <w:rPr>
          <w:rFonts w:ascii="Times New Roman" w:eastAsia="Times New Roman" w:hAnsi="Times New Roman" w:cs="Times New Roman"/>
          <w:iCs/>
          <w:color w:val="000000" w:themeColor="text1"/>
          <w:sz w:val="28"/>
          <w:szCs w:val="28"/>
          <w:lang w:val="pt-BR" w:eastAsia="vi-VN" w:bidi="vi-VN"/>
        </w:rPr>
        <w:t>Mường Tè</w:t>
      </w:r>
      <w:r w:rsidRPr="00A8692D">
        <w:rPr>
          <w:rFonts w:ascii="Times New Roman" w:eastAsia="Times New Roman" w:hAnsi="Times New Roman" w:cs="Times New Roman"/>
          <w:iCs/>
          <w:color w:val="000000" w:themeColor="text1"/>
          <w:sz w:val="28"/>
          <w:szCs w:val="28"/>
          <w:lang w:val="pt-BR" w:eastAsia="vi-VN" w:bidi="vi-VN"/>
        </w:rPr>
        <w:t xml:space="preserve"> năm 2023, tổ chức tập huấn cho lực lượng đoàn viên, thanh niên của các xã, thị trấn về nộp hồ sơ trên Cổng dịch vụ công, hướng dẫn đăng ký, kích hoạt tài khoản định danh điện tử mức 1, mức 2.</w:t>
      </w:r>
    </w:p>
    <w:p w14:paraId="32213EDA" w14:textId="5776BBE2" w:rsidR="0004701D" w:rsidRPr="00A8692D" w:rsidRDefault="005A44EA" w:rsidP="007511C3">
      <w:pPr>
        <w:spacing w:before="120" w:after="120" w:line="240" w:lineRule="auto"/>
        <w:ind w:firstLine="720"/>
        <w:jc w:val="both"/>
        <w:rPr>
          <w:rFonts w:ascii="Times New Roman" w:eastAsia="Calibri" w:hAnsi="Times New Roman" w:cs="Times New Roman"/>
          <w:b/>
          <w:color w:val="000000" w:themeColor="text1"/>
          <w:sz w:val="28"/>
          <w:szCs w:val="28"/>
          <w:lang w:val="pt-BR"/>
        </w:rPr>
      </w:pPr>
      <w:r w:rsidRPr="00A8692D">
        <w:rPr>
          <w:rFonts w:ascii="Times New Roman" w:eastAsia="Calibri" w:hAnsi="Times New Roman" w:cs="Times New Roman"/>
          <w:b/>
          <w:color w:val="000000" w:themeColor="text1"/>
          <w:sz w:val="28"/>
          <w:szCs w:val="28"/>
          <w:lang w:val="pt-BR"/>
        </w:rPr>
        <w:t>2. Về công tác tuyên truyền Đề án</w:t>
      </w:r>
    </w:p>
    <w:p w14:paraId="2620A000" w14:textId="77777777" w:rsidR="00B96785" w:rsidRPr="00A8692D" w:rsidRDefault="000B515B" w:rsidP="007511C3">
      <w:pPr>
        <w:widowControl w:val="0"/>
        <w:spacing w:before="120" w:after="120" w:line="240" w:lineRule="auto"/>
        <w:ind w:firstLine="720"/>
        <w:jc w:val="both"/>
        <w:rPr>
          <w:rFonts w:ascii="Times New Roman" w:eastAsia="Arial Unicode MS" w:hAnsi="Times New Roman" w:cs="Times New Roman"/>
          <w:bCs/>
          <w:color w:val="000000" w:themeColor="text1"/>
          <w:sz w:val="28"/>
          <w:szCs w:val="28"/>
          <w:lang w:val="pt-BR" w:eastAsia="vi-VN" w:bidi="vi-VN"/>
        </w:rPr>
      </w:pPr>
      <w:r w:rsidRPr="00A8692D">
        <w:rPr>
          <w:rFonts w:ascii="Times New Roman" w:eastAsia="Arial Unicode MS" w:hAnsi="Times New Roman" w:cs="Times New Roman"/>
          <w:bCs/>
          <w:color w:val="000000" w:themeColor="text1"/>
          <w:sz w:val="28"/>
          <w:szCs w:val="28"/>
          <w:lang w:val="pt-BR" w:eastAsia="vi-VN" w:bidi="vi-VN"/>
        </w:rPr>
        <w:t>2.1. Kết quả xây dựng Kế hoạch</w:t>
      </w:r>
      <w:r w:rsidR="008C02DF" w:rsidRPr="00A8692D">
        <w:rPr>
          <w:rFonts w:ascii="Times New Roman" w:eastAsia="Arial Unicode MS" w:hAnsi="Times New Roman" w:cs="Times New Roman"/>
          <w:bCs/>
          <w:color w:val="000000" w:themeColor="text1"/>
          <w:sz w:val="28"/>
          <w:szCs w:val="28"/>
          <w:lang w:val="pt-BR" w:eastAsia="vi-VN" w:bidi="vi-VN"/>
        </w:rPr>
        <w:t>, văn bản triển khai</w:t>
      </w:r>
      <w:r w:rsidRPr="00A8692D">
        <w:rPr>
          <w:rFonts w:ascii="Times New Roman" w:eastAsia="Arial Unicode MS" w:hAnsi="Times New Roman" w:cs="Times New Roman"/>
          <w:bCs/>
          <w:color w:val="000000" w:themeColor="text1"/>
          <w:sz w:val="28"/>
          <w:szCs w:val="28"/>
          <w:lang w:val="pt-BR" w:eastAsia="vi-VN" w:bidi="vi-VN"/>
        </w:rPr>
        <w:t xml:space="preserve"> tuyên truyền</w:t>
      </w:r>
      <w:r w:rsidR="008C02DF" w:rsidRPr="00A8692D">
        <w:rPr>
          <w:rFonts w:ascii="Times New Roman" w:eastAsia="Arial Unicode MS" w:hAnsi="Times New Roman" w:cs="Times New Roman"/>
          <w:bCs/>
          <w:color w:val="000000" w:themeColor="text1"/>
          <w:sz w:val="28"/>
          <w:szCs w:val="28"/>
          <w:lang w:val="pt-BR" w:eastAsia="vi-VN" w:bidi="vi-VN"/>
        </w:rPr>
        <w:t xml:space="preserve"> về </w:t>
      </w:r>
      <w:r w:rsidRPr="00A8692D">
        <w:rPr>
          <w:rFonts w:ascii="Times New Roman" w:eastAsia="Arial Unicode MS" w:hAnsi="Times New Roman" w:cs="Times New Roman"/>
          <w:bCs/>
          <w:color w:val="000000" w:themeColor="text1"/>
          <w:sz w:val="28"/>
          <w:szCs w:val="28"/>
          <w:lang w:val="pt-BR" w:eastAsia="vi-VN" w:bidi="vi-VN"/>
        </w:rPr>
        <w:t>Đề án 06 đối với người dân, doanh nghiệp, các cơ quan, tổ chức, đơn vị, địa phương</w:t>
      </w:r>
    </w:p>
    <w:p w14:paraId="48BBD4B2" w14:textId="58C5B0E0" w:rsidR="00137C5F" w:rsidRPr="00A8692D" w:rsidRDefault="00137C5F" w:rsidP="007511C3">
      <w:pPr>
        <w:spacing w:before="120" w:after="120"/>
        <w:ind w:firstLine="720"/>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xml:space="preserve">Căn cứ vào chức năng, nhiệm vụ được giao các cơ quan, đơn vị, UBND các xã, thị trấn đã chủ động xây dựng kế hoạch tổ chức tuyên truyền cho cán bộ công nhân viên chức và nhân dân trên địa bàn bằng nhiều hình thức đa dạng như: thông qua các bài viết; thông qua các buổi họp thôn bản, tổ dân phố; phát thanh trên loa phát thanh địa phương hàng ngày... Đặc biệt là đẩy mạnh tuyên truyền qua hình thức đăng bài trên mạng xã hội, zalo, facebook. </w:t>
      </w:r>
    </w:p>
    <w:p w14:paraId="0BB3B44A" w14:textId="27BB1448" w:rsidR="005522DB" w:rsidRPr="00A8692D" w:rsidRDefault="005522DB" w:rsidP="007511C3">
      <w:pPr>
        <w:spacing w:before="120" w:after="120"/>
        <w:ind w:firstLine="720"/>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Chú trọng việc tuyên truyền, hướng dẫn người dân tộc thiểu số, các nhóm đối tượng có trình độ công nghệ thông tin còn hạn chế và khó khăn trong việc thực hiện thủ tục hành chính, dịch vụ công trực tuyến, thay đổi thói quen sử dụng hồ sơ giấy sang sử dụng hồ sơ điện tử.</w:t>
      </w:r>
    </w:p>
    <w:p w14:paraId="5E4D8A0E" w14:textId="0B842BC5" w:rsidR="001B35B3" w:rsidRPr="00A8692D" w:rsidRDefault="001B35B3" w:rsidP="007511C3">
      <w:pPr>
        <w:widowControl w:val="0"/>
        <w:spacing w:before="120" w:after="120" w:line="240" w:lineRule="auto"/>
        <w:ind w:firstLine="720"/>
        <w:jc w:val="both"/>
        <w:rPr>
          <w:rFonts w:ascii="Times New Roman" w:eastAsia="Arial Unicode MS" w:hAnsi="Times New Roman" w:cs="Times New Roman"/>
          <w:bCs/>
          <w:color w:val="000000" w:themeColor="text1"/>
          <w:sz w:val="28"/>
          <w:szCs w:val="28"/>
          <w:lang w:val="pt-BR" w:eastAsia="vi-VN" w:bidi="vi-VN"/>
        </w:rPr>
      </w:pPr>
      <w:r w:rsidRPr="00A8692D">
        <w:rPr>
          <w:rFonts w:ascii="Times New Roman" w:eastAsia="Arial Unicode MS" w:hAnsi="Times New Roman" w:cs="Times New Roman"/>
          <w:bCs/>
          <w:color w:val="000000" w:themeColor="text1"/>
          <w:sz w:val="28"/>
          <w:szCs w:val="28"/>
          <w:lang w:val="pt-BR" w:eastAsia="vi-VN" w:bidi="vi-VN"/>
        </w:rPr>
        <w:t xml:space="preserve">2.2. Kết quả </w:t>
      </w:r>
      <w:r w:rsidR="00F97D99" w:rsidRPr="00A8692D">
        <w:rPr>
          <w:rFonts w:ascii="Times New Roman" w:eastAsia="Arial Unicode MS" w:hAnsi="Times New Roman" w:cs="Times New Roman"/>
          <w:bCs/>
          <w:color w:val="000000" w:themeColor="text1"/>
          <w:sz w:val="28"/>
          <w:szCs w:val="28"/>
          <w:lang w:val="pt-BR" w:eastAsia="vi-VN" w:bidi="vi-VN"/>
        </w:rPr>
        <w:t xml:space="preserve">xây dựng các tin bài, phóng sự </w:t>
      </w:r>
      <w:r w:rsidRPr="00A8692D">
        <w:rPr>
          <w:rFonts w:ascii="Times New Roman" w:eastAsia="Arial Unicode MS" w:hAnsi="Times New Roman" w:cs="Times New Roman"/>
          <w:bCs/>
          <w:color w:val="000000" w:themeColor="text1"/>
          <w:sz w:val="28"/>
          <w:szCs w:val="28"/>
          <w:lang w:val="pt-BR" w:eastAsia="vi-VN" w:bidi="vi-VN"/>
        </w:rPr>
        <w:t>tuyên truyền</w:t>
      </w:r>
      <w:r w:rsidR="00F97D99" w:rsidRPr="00A8692D">
        <w:rPr>
          <w:rFonts w:ascii="Times New Roman" w:eastAsia="Arial Unicode MS" w:hAnsi="Times New Roman" w:cs="Times New Roman"/>
          <w:bCs/>
          <w:color w:val="000000" w:themeColor="text1"/>
          <w:sz w:val="28"/>
          <w:szCs w:val="28"/>
          <w:lang w:val="pt-BR" w:eastAsia="vi-VN" w:bidi="vi-VN"/>
        </w:rPr>
        <w:t>, kết quả</w:t>
      </w:r>
      <w:r w:rsidRPr="00A8692D">
        <w:rPr>
          <w:rFonts w:ascii="Times New Roman" w:eastAsia="Arial Unicode MS" w:hAnsi="Times New Roman" w:cs="Times New Roman"/>
          <w:bCs/>
          <w:color w:val="000000" w:themeColor="text1"/>
          <w:sz w:val="28"/>
          <w:szCs w:val="28"/>
          <w:lang w:val="pt-BR" w:eastAsia="vi-VN" w:bidi="vi-VN"/>
        </w:rPr>
        <w:t xml:space="preserve"> </w:t>
      </w:r>
      <w:r w:rsidR="00F97D99" w:rsidRPr="00A8692D">
        <w:rPr>
          <w:rFonts w:ascii="Times New Roman" w:eastAsia="Arial Unicode MS" w:hAnsi="Times New Roman" w:cs="Times New Roman"/>
          <w:bCs/>
          <w:color w:val="000000" w:themeColor="text1"/>
          <w:sz w:val="28"/>
          <w:szCs w:val="28"/>
          <w:lang w:val="pt-BR" w:eastAsia="vi-VN" w:bidi="vi-VN"/>
        </w:rPr>
        <w:t xml:space="preserve">truyền thông </w:t>
      </w:r>
      <w:r w:rsidRPr="00A8692D">
        <w:rPr>
          <w:rFonts w:ascii="Times New Roman" w:eastAsia="Arial Unicode MS" w:hAnsi="Times New Roman" w:cs="Times New Roman"/>
          <w:bCs/>
          <w:color w:val="000000" w:themeColor="text1"/>
          <w:sz w:val="28"/>
          <w:szCs w:val="28"/>
          <w:lang w:val="pt-BR" w:eastAsia="vi-VN" w:bidi="vi-VN"/>
        </w:rPr>
        <w:t xml:space="preserve">qua các phương tiện thông tin đại chúng, các trang mạng xã hội, qua các </w:t>
      </w:r>
      <w:r w:rsidR="00155ABB" w:rsidRPr="00A8692D">
        <w:rPr>
          <w:rFonts w:ascii="Times New Roman" w:eastAsia="Arial Unicode MS" w:hAnsi="Times New Roman" w:cs="Times New Roman"/>
          <w:bCs/>
          <w:color w:val="000000" w:themeColor="text1"/>
          <w:sz w:val="28"/>
          <w:szCs w:val="28"/>
          <w:lang w:val="pt-BR" w:eastAsia="vi-VN" w:bidi="vi-VN"/>
        </w:rPr>
        <w:t>kênh tuyên truyền khác</w:t>
      </w:r>
    </w:p>
    <w:p w14:paraId="4AA8E976" w14:textId="77777777" w:rsidR="00137C5F" w:rsidRPr="00A8692D" w:rsidRDefault="00137C5F" w:rsidP="007511C3">
      <w:pPr>
        <w:spacing w:before="120" w:after="120" w:line="268" w:lineRule="auto"/>
        <w:ind w:firstLine="709"/>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lastRenderedPageBreak/>
        <w:t xml:space="preserve">Tổ chức tuyên truyền, khuyến kích người dân, sử dụng các sản phẩm, dịch vụ số,  đặc biệt là tập trung hướng dẫn cài đặt, sử dụng tài khoản định danh điện tử để thực hiện các dịch vụ công trực tuyến. </w:t>
      </w:r>
    </w:p>
    <w:p w14:paraId="289D18B6" w14:textId="7F29DFBB" w:rsidR="00137C5F" w:rsidRPr="00A8692D" w:rsidRDefault="00137C5F" w:rsidP="007511C3">
      <w:pPr>
        <w:spacing w:before="120" w:after="120" w:line="268" w:lineRule="auto"/>
        <w:ind w:firstLine="709"/>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Tại Bộ phận tiếp nhận và trả kết quả cấp huyện và 1</w:t>
      </w:r>
      <w:r w:rsidR="0078614E" w:rsidRPr="00A8692D">
        <w:rPr>
          <w:rFonts w:ascii="Times New Roman" w:hAnsi="Times New Roman" w:cs="Times New Roman"/>
          <w:color w:val="000000" w:themeColor="text1"/>
          <w:sz w:val="28"/>
          <w:szCs w:val="28"/>
          <w:lang w:val="pt-BR"/>
        </w:rPr>
        <w:t xml:space="preserve">4 </w:t>
      </w:r>
      <w:r w:rsidRPr="00A8692D">
        <w:rPr>
          <w:rFonts w:ascii="Times New Roman" w:hAnsi="Times New Roman" w:cs="Times New Roman"/>
          <w:color w:val="000000" w:themeColor="text1"/>
          <w:sz w:val="28"/>
          <w:szCs w:val="28"/>
          <w:lang w:val="pt-BR"/>
        </w:rPr>
        <w:t>xã, thị trấn đã thực hiện niêm yết nội dung hướng dẫn, tuyên truyền người dân sử dụng tài khoản định danh điện tử trong nộp hồ sơ trực tuyến; tuyên truyền về Nghị định 104/2022/NĐ-CP ngày 21/12/2022 của Chính phủ và các phương thức thay thế sổ hộ khẩu, sổ tạm trú giấy</w:t>
      </w:r>
    </w:p>
    <w:p w14:paraId="7A60416B" w14:textId="77777777" w:rsidR="00DA3CFD" w:rsidRPr="00A8692D" w:rsidRDefault="00DA3CFD" w:rsidP="00DA3CFD">
      <w:pPr>
        <w:widowControl w:val="0"/>
        <w:spacing w:before="45" w:after="45" w:line="240" w:lineRule="auto"/>
        <w:ind w:firstLine="567"/>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xml:space="preserve">- Kết quả: đã tổ chức  348 buổi tuyền truyền cho người dân những nội dung liên quan đến thực hiện Đề án 06. </w:t>
      </w:r>
    </w:p>
    <w:p w14:paraId="59BA99B6" w14:textId="77777777" w:rsidR="00DA3CFD" w:rsidRPr="00A8692D" w:rsidRDefault="00DA3CFD" w:rsidP="00DA3CFD">
      <w:pPr>
        <w:widowControl w:val="0"/>
        <w:spacing w:before="45" w:after="45" w:line="240" w:lineRule="auto"/>
        <w:ind w:firstLine="567"/>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xml:space="preserve">+ Tổ công tác Đề án 06 các xã, thị trấn và Công an các xã, thị trấn đã tổ chức 215 buổi tuyền truyền cho người dân những nội dung liên quan đến thực hiện Đề án 06. </w:t>
      </w:r>
    </w:p>
    <w:p w14:paraId="66A7AE10" w14:textId="77777777" w:rsidR="00DA3CFD" w:rsidRPr="00A8692D" w:rsidRDefault="00DA3CFD" w:rsidP="00DA3CFD">
      <w:pPr>
        <w:shd w:val="clear" w:color="auto" w:fill="FFFFFF"/>
        <w:spacing w:before="45" w:after="45" w:line="240" w:lineRule="auto"/>
        <w:ind w:firstLine="567"/>
        <w:jc w:val="both"/>
        <w:rPr>
          <w:rFonts w:ascii="Times New Roman" w:hAnsi="Times New Roman" w:cs="Times New Roman"/>
          <w:color w:val="000000" w:themeColor="text1"/>
          <w:sz w:val="28"/>
          <w:szCs w:val="28"/>
        </w:rPr>
      </w:pPr>
      <w:r w:rsidRPr="00A8692D">
        <w:rPr>
          <w:rFonts w:ascii="Times New Roman" w:hAnsi="Times New Roman" w:cs="Times New Roman"/>
          <w:color w:val="000000" w:themeColor="text1"/>
          <w:sz w:val="28"/>
          <w:szCs w:val="28"/>
          <w:lang w:val="pt-BR"/>
        </w:rPr>
        <w:t xml:space="preserve">+ Trung tâm Văn hóa, thể thao và truyền thông huyện tăng cường phát thanh tuyên truyền trên loa tuyền thanh tại các xã, thị trấn về </w:t>
      </w:r>
      <w:r w:rsidRPr="00A8692D">
        <w:rPr>
          <w:rFonts w:ascii="Times New Roman" w:hAnsi="Times New Roman" w:cs="Times New Roman"/>
          <w:color w:val="000000" w:themeColor="text1"/>
          <w:sz w:val="28"/>
          <w:szCs w:val="28"/>
        </w:rPr>
        <w:t>triển khai tuyên truyền ứng dụng các tính năng của chip điện tử gắn trên thẻ CCCD và ứng dụng VNEID trong các lĩnh vực của đời sống, xã hội nhất là các lĩnh vực chuyển đổi số mạnh nhất như: Ngân hàng</w:t>
      </w:r>
      <w:r w:rsidRPr="00A8692D">
        <w:rPr>
          <w:rFonts w:ascii="Times New Roman" w:eastAsia="Times New Roman" w:hAnsi="Times New Roman" w:cs="Times New Roman"/>
          <w:color w:val="000000" w:themeColor="text1"/>
          <w:sz w:val="28"/>
          <w:szCs w:val="28"/>
          <w:lang w:eastAsia="vi-VN"/>
        </w:rPr>
        <w:t xml:space="preserve"> </w:t>
      </w:r>
      <w:r w:rsidRPr="00A8692D">
        <w:rPr>
          <w:rFonts w:ascii="Times New Roman" w:eastAsia="Times New Roman" w:hAnsi="Times New Roman" w:cs="Times New Roman"/>
          <w:i/>
          <w:iCs/>
          <w:color w:val="000000" w:themeColor="text1"/>
          <w:sz w:val="28"/>
          <w:szCs w:val="28"/>
          <w:lang w:eastAsia="vi-VN"/>
        </w:rPr>
        <w:t>(mở tài khoản, nhận biết khách hàng, thanh toán, cho vay, ví điện tử,.,.)</w:t>
      </w:r>
      <w:r w:rsidRPr="00A8692D">
        <w:rPr>
          <w:rFonts w:ascii="Times New Roman" w:eastAsia="Times New Roman" w:hAnsi="Times New Roman" w:cs="Times New Roman"/>
          <w:color w:val="000000" w:themeColor="text1"/>
          <w:sz w:val="28"/>
          <w:szCs w:val="28"/>
          <w:lang w:eastAsia="vi-VN"/>
        </w:rPr>
        <w:t xml:space="preserve">, tài chính, viễn thông, điện, nước: </w:t>
      </w:r>
      <w:r w:rsidRPr="00A8692D">
        <w:rPr>
          <w:rFonts w:ascii="Times New Roman" w:hAnsi="Times New Roman" w:cs="Times New Roman"/>
          <w:color w:val="000000" w:themeColor="text1"/>
          <w:sz w:val="28"/>
          <w:szCs w:val="28"/>
        </w:rPr>
        <w:t>Kết quả tuyên truyền:</w:t>
      </w:r>
      <w:r w:rsidRPr="00A8692D">
        <w:rPr>
          <w:rFonts w:ascii="Times New Roman" w:hAnsi="Times New Roman" w:cs="Times New Roman"/>
          <w:b/>
          <w:color w:val="000000" w:themeColor="text1"/>
          <w:sz w:val="28"/>
          <w:szCs w:val="28"/>
        </w:rPr>
        <w:t xml:space="preserve"> </w:t>
      </w:r>
      <w:r w:rsidRPr="00A8692D">
        <w:rPr>
          <w:rFonts w:ascii="Times New Roman" w:hAnsi="Times New Roman" w:cs="Times New Roman"/>
          <w:color w:val="000000" w:themeColor="text1"/>
          <w:sz w:val="28"/>
          <w:szCs w:val="28"/>
        </w:rPr>
        <w:t xml:space="preserve">thực hiện 29 tin, 11 bài phát trên loa truyền thanh; treo 04 băng zôn trên các trục đường chính, khu đông dân cư.  </w:t>
      </w:r>
    </w:p>
    <w:p w14:paraId="49CD7893" w14:textId="77777777" w:rsidR="00DA3CFD" w:rsidRPr="00A8692D" w:rsidRDefault="00DA3CFD" w:rsidP="00DA3CFD">
      <w:pPr>
        <w:widowControl w:val="0"/>
        <w:spacing w:before="45" w:after="45" w:line="240" w:lineRule="auto"/>
        <w:ind w:firstLine="567"/>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Tuyên truyền trên trang thông tin của huyện 07 bài</w:t>
      </w:r>
    </w:p>
    <w:p w14:paraId="63060E52" w14:textId="62E4A976" w:rsidR="00DA3CFD" w:rsidRPr="007424F1" w:rsidRDefault="00DA3CFD" w:rsidP="007424F1">
      <w:pPr>
        <w:widowControl w:val="0"/>
        <w:spacing w:before="45" w:after="45" w:line="240" w:lineRule="auto"/>
        <w:ind w:firstLine="567"/>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Tuyên truyền bằng hình thức đang bài trên trang Zalo 41 lượt, trên trang facebook của Công an huyện và Đội QLHC về TTXH 41 lượt.</w:t>
      </w:r>
    </w:p>
    <w:p w14:paraId="3D8C35D1" w14:textId="0B314A65" w:rsidR="00747CA4" w:rsidRPr="00A8692D" w:rsidRDefault="005A44EA" w:rsidP="007511C3">
      <w:pPr>
        <w:spacing w:before="120" w:after="120" w:line="240" w:lineRule="auto"/>
        <w:ind w:firstLine="720"/>
        <w:jc w:val="both"/>
        <w:rPr>
          <w:rFonts w:ascii="Times New Roman" w:eastAsia="Times New Roman" w:hAnsi="Times New Roman" w:cs="Times New Roman"/>
          <w:b/>
          <w:bCs/>
          <w:color w:val="000000" w:themeColor="text1"/>
          <w:sz w:val="28"/>
          <w:szCs w:val="28"/>
          <w:lang w:val="pt-BR"/>
        </w:rPr>
      </w:pPr>
      <w:r w:rsidRPr="00A8692D">
        <w:rPr>
          <w:rFonts w:ascii="Times New Roman" w:eastAsia="Times New Roman" w:hAnsi="Times New Roman" w:cs="Times New Roman"/>
          <w:b/>
          <w:bCs/>
          <w:color w:val="000000" w:themeColor="text1"/>
          <w:sz w:val="28"/>
          <w:szCs w:val="28"/>
          <w:lang w:val="pt-BR"/>
        </w:rPr>
        <w:t>3</w:t>
      </w:r>
      <w:r w:rsidR="00747CA4" w:rsidRPr="00A8692D">
        <w:rPr>
          <w:rFonts w:ascii="Times New Roman" w:eastAsia="Times New Roman" w:hAnsi="Times New Roman" w:cs="Times New Roman"/>
          <w:b/>
          <w:bCs/>
          <w:color w:val="000000" w:themeColor="text1"/>
          <w:sz w:val="28"/>
          <w:szCs w:val="28"/>
          <w:lang w:val="pt-BR"/>
        </w:rPr>
        <w:t>. Về hoàn thiện thể chế</w:t>
      </w:r>
    </w:p>
    <w:p w14:paraId="40AB98FC" w14:textId="0C4DC657" w:rsidR="00B8097C" w:rsidRPr="00A8692D" w:rsidRDefault="00B8097C" w:rsidP="007511C3">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hAnsi="Times New Roman" w:cs="Times New Roman"/>
          <w:color w:val="000000" w:themeColor="text1"/>
          <w:sz w:val="28"/>
          <w:szCs w:val="28"/>
          <w:lang w:val="pt-BR"/>
        </w:rPr>
        <w:t xml:space="preserve">Chỉ đạo các cơ quan chuyên môn căn cứ vào chức năng, nhiệm vụ được giao tập trung rà soát, tham gia ý kiến vào dự thảo các văn bản quy phạm pháp luật đã ban hành có liên quan đến quản lý, khai thác, chia sẻ Cơ sở dữ liệu quốc gia về dân cư; định danh và xác thực điện tử; kết nối, chia sẻ, trao đổi thông tin, dữ liệu số với Cơ sở dữ liệu quốc gia về dân cư để kịp thời kiến nghị bãi bỏ, bổ sung, sửa đổi cho phù hợp với thực tế. Trong đó, tập trung </w:t>
      </w:r>
      <w:r w:rsidRPr="00A8692D">
        <w:rPr>
          <w:rFonts w:ascii="Times New Roman" w:hAnsi="Times New Roman" w:cs="Times New Roman"/>
          <w:color w:val="000000" w:themeColor="text1"/>
          <w:sz w:val="28"/>
          <w:szCs w:val="28"/>
          <w:shd w:val="clear" w:color="auto" w:fill="FFFFFF"/>
          <w:lang w:val="pt-BR"/>
        </w:rPr>
        <w:t xml:space="preserve">rà soát, thống kê các thủ tục hành chính, văn bản quy phạm pháp luật thuộc ngành, lĩnh vực mình quản lý có yêu cầu </w:t>
      </w:r>
      <w:r w:rsidRPr="00A8692D">
        <w:rPr>
          <w:rFonts w:ascii="Times New Roman" w:hAnsi="Times New Roman" w:cs="Times New Roman"/>
          <w:color w:val="000000" w:themeColor="text1"/>
          <w:sz w:val="28"/>
          <w:szCs w:val="28"/>
          <w:lang w:val="pt-BR"/>
        </w:rPr>
        <w:t xml:space="preserve">xuất trình giấy tờ, tài liệu xác nhận về cư trú và sử dụng thông tin về cư trú là điều kiện để thực hiện thủ tục hành chính tại các cơ quan. Tham gia ý kiến vào </w:t>
      </w:r>
      <w:r w:rsidRPr="00A8692D">
        <w:rPr>
          <w:rFonts w:ascii="Times New Roman" w:eastAsia="Calibri" w:hAnsi="Times New Roman" w:cs="Times New Roman"/>
          <w:color w:val="000000" w:themeColor="text1"/>
          <w:sz w:val="28"/>
          <w:szCs w:val="28"/>
          <w:lang w:val="pt-BR"/>
        </w:rPr>
        <w:t>Dự thảo Kế hoạch rà soát, thu thập, cập nhật thông tin công dân Việt Nam làm việc, học tập, lao động, cư trú ở nước ngoài vào Cơ sở Dữ liệu quốc gia về dân cư; Dự thảo Quyết định phê duyệt phương án đơn giản hoá TTHC thuộc thẩm quyền giải quyết của BCA; Đề xuất giảm mức thu phí, lệ phí thuộc thẩm quyền quyết định của HĐND tỉnh đối với các TTHC thực hiện dịch vụ công trực tuyến mức độ 3, mức độ 4 trên địa bàn</w:t>
      </w:r>
      <w:r w:rsidRPr="00A8692D">
        <w:rPr>
          <w:rFonts w:ascii="Times New Roman" w:hAnsi="Times New Roman" w:cs="Times New Roman"/>
          <w:color w:val="000000" w:themeColor="text1"/>
          <w:sz w:val="28"/>
          <w:szCs w:val="28"/>
          <w:lang w:val="pt-BR"/>
        </w:rPr>
        <w:t>....</w:t>
      </w:r>
    </w:p>
    <w:p w14:paraId="106A57AB" w14:textId="7B2C00BA" w:rsidR="00240246" w:rsidRPr="00A8692D" w:rsidRDefault="00D81BDB" w:rsidP="007511C3">
      <w:pPr>
        <w:spacing w:before="120" w:after="120"/>
        <w:ind w:firstLine="720"/>
        <w:jc w:val="both"/>
        <w:rPr>
          <w:rFonts w:ascii="Times New Roman" w:eastAsia="Calibri" w:hAnsi="Times New Roman" w:cs="Times New Roman"/>
          <w:b/>
          <w:color w:val="000000" w:themeColor="text1"/>
          <w:sz w:val="28"/>
          <w:szCs w:val="28"/>
          <w:lang w:val="pt-BR"/>
        </w:rPr>
      </w:pPr>
      <w:r w:rsidRPr="00A8692D">
        <w:rPr>
          <w:rFonts w:ascii="Times New Roman" w:eastAsia="Calibri" w:hAnsi="Times New Roman" w:cs="Times New Roman"/>
          <w:b/>
          <w:color w:val="000000" w:themeColor="text1"/>
          <w:sz w:val="28"/>
          <w:szCs w:val="28"/>
          <w:lang w:val="pt-BR"/>
        </w:rPr>
        <w:t>4</w:t>
      </w:r>
      <w:r w:rsidR="00240246" w:rsidRPr="00A8692D">
        <w:rPr>
          <w:rFonts w:ascii="Times New Roman" w:eastAsia="Calibri" w:hAnsi="Times New Roman" w:cs="Times New Roman"/>
          <w:b/>
          <w:color w:val="000000" w:themeColor="text1"/>
          <w:sz w:val="28"/>
          <w:szCs w:val="28"/>
          <w:lang w:val="pt-BR"/>
        </w:rPr>
        <w:t>.</w:t>
      </w:r>
      <w:r w:rsidR="00F4793A" w:rsidRPr="00A8692D">
        <w:rPr>
          <w:rFonts w:ascii="Times New Roman" w:eastAsia="Calibri" w:hAnsi="Times New Roman" w:cs="Times New Roman"/>
          <w:b/>
          <w:color w:val="000000" w:themeColor="text1"/>
          <w:sz w:val="28"/>
          <w:szCs w:val="28"/>
          <w:lang w:val="pt-BR"/>
        </w:rPr>
        <w:t xml:space="preserve"> N</w:t>
      </w:r>
      <w:r w:rsidR="0063044D" w:rsidRPr="00A8692D">
        <w:rPr>
          <w:rFonts w:ascii="Times New Roman" w:eastAsia="Calibri" w:hAnsi="Times New Roman" w:cs="Times New Roman"/>
          <w:b/>
          <w:color w:val="000000" w:themeColor="text1"/>
          <w:sz w:val="28"/>
          <w:szCs w:val="28"/>
          <w:lang w:val="pt-BR"/>
        </w:rPr>
        <w:t xml:space="preserve">hóm tiện ích </w:t>
      </w:r>
      <w:r w:rsidR="004E59AE" w:rsidRPr="00A8692D">
        <w:rPr>
          <w:rFonts w:ascii="Times New Roman" w:eastAsia="Calibri" w:hAnsi="Times New Roman" w:cs="Times New Roman"/>
          <w:b/>
          <w:color w:val="000000" w:themeColor="text1"/>
          <w:sz w:val="28"/>
          <w:szCs w:val="28"/>
          <w:lang w:val="pt-BR"/>
        </w:rPr>
        <w:t xml:space="preserve">giải quyết TTHC, cung cấp </w:t>
      </w:r>
      <w:r w:rsidR="00162D9F" w:rsidRPr="00A8692D">
        <w:rPr>
          <w:rFonts w:ascii="Times New Roman" w:eastAsia="Calibri" w:hAnsi="Times New Roman" w:cs="Times New Roman"/>
          <w:b/>
          <w:color w:val="000000" w:themeColor="text1"/>
          <w:sz w:val="28"/>
          <w:szCs w:val="28"/>
          <w:lang w:val="pt-BR"/>
        </w:rPr>
        <w:t>DVC</w:t>
      </w:r>
      <w:r w:rsidR="004E59AE" w:rsidRPr="00A8692D">
        <w:rPr>
          <w:rFonts w:ascii="Times New Roman" w:eastAsia="Calibri" w:hAnsi="Times New Roman" w:cs="Times New Roman"/>
          <w:b/>
          <w:color w:val="000000" w:themeColor="text1"/>
          <w:sz w:val="28"/>
          <w:szCs w:val="28"/>
          <w:lang w:val="pt-BR"/>
        </w:rPr>
        <w:t xml:space="preserve"> trực tuyến</w:t>
      </w:r>
    </w:p>
    <w:p w14:paraId="11AA74D1" w14:textId="77777777" w:rsidR="006954EC" w:rsidRPr="00A8692D" w:rsidRDefault="006954EC" w:rsidP="006954EC">
      <w:pPr>
        <w:spacing w:before="120" w:after="120"/>
        <w:ind w:firstLine="720"/>
        <w:jc w:val="both"/>
        <w:rPr>
          <w:rFonts w:ascii="Times New Roman" w:eastAsia="Calibri" w:hAnsi="Times New Roman" w:cs="Times New Roman"/>
          <w:b/>
          <w:i/>
          <w:iCs/>
          <w:color w:val="000000" w:themeColor="text1"/>
          <w:sz w:val="28"/>
          <w:szCs w:val="28"/>
          <w:lang w:val="pt-BR"/>
        </w:rPr>
      </w:pPr>
      <w:r w:rsidRPr="00A8692D">
        <w:rPr>
          <w:rFonts w:ascii="Times New Roman" w:eastAsia="Calibri" w:hAnsi="Times New Roman" w:cs="Times New Roman"/>
          <w:b/>
          <w:i/>
          <w:iCs/>
          <w:color w:val="000000" w:themeColor="text1"/>
          <w:sz w:val="28"/>
          <w:szCs w:val="28"/>
          <w:lang w:val="pt-BR"/>
        </w:rPr>
        <w:t xml:space="preserve">4.1. </w:t>
      </w:r>
      <w:r w:rsidRPr="00A8692D">
        <w:rPr>
          <w:rFonts w:ascii="Times New Roman" w:eastAsia="Calibri" w:hAnsi="Times New Roman" w:cs="Times New Roman"/>
          <w:b/>
          <w:bCs/>
          <w:i/>
          <w:iCs/>
          <w:color w:val="000000" w:themeColor="text1"/>
          <w:sz w:val="28"/>
          <w:szCs w:val="28"/>
          <w:lang w:val="pt-BR"/>
        </w:rPr>
        <w:t>Về pháp lý thực hiện</w:t>
      </w:r>
    </w:p>
    <w:p w14:paraId="535037B6" w14:textId="77777777" w:rsidR="006954EC" w:rsidRPr="00A8692D" w:rsidRDefault="006954EC" w:rsidP="006954EC">
      <w:pPr>
        <w:spacing w:before="120" w:after="120"/>
        <w:ind w:firstLine="720"/>
        <w:jc w:val="both"/>
        <w:rPr>
          <w:rFonts w:ascii="Times New Roman" w:eastAsia="Calibri" w:hAnsi="Times New Roman" w:cs="Times New Roman"/>
          <w:color w:val="000000" w:themeColor="text1"/>
          <w:sz w:val="28"/>
          <w:szCs w:val="28"/>
          <w:lang w:val="vi-VN"/>
        </w:rPr>
      </w:pPr>
      <w:r w:rsidRPr="00A8692D">
        <w:rPr>
          <w:rFonts w:ascii="Times New Roman" w:eastAsia="Calibri" w:hAnsi="Times New Roman" w:cs="Times New Roman"/>
          <w:bCs/>
          <w:color w:val="000000" w:themeColor="text1"/>
          <w:sz w:val="28"/>
          <w:szCs w:val="28"/>
          <w:lang w:val="pt-BR"/>
        </w:rPr>
        <w:lastRenderedPageBreak/>
        <w:t xml:space="preserve">(1) </w:t>
      </w:r>
      <w:r w:rsidRPr="00A8692D">
        <w:rPr>
          <w:rFonts w:ascii="Times New Roman" w:eastAsia="Calibri" w:hAnsi="Times New Roman" w:cs="Times New Roman"/>
          <w:color w:val="000000" w:themeColor="text1"/>
          <w:sz w:val="28"/>
          <w:szCs w:val="28"/>
          <w:lang w:val="pt-BR"/>
        </w:rPr>
        <w:t>Thực hiện số hóa và tái sử dụng kết quả số hóa hồ sơ, kết quả giải quyết TTHC theo đúng quy định tại Nghị định số 45/2020/NĐ-CP ngày 08/4/2020 và Nghị định số 107/2021/NĐ-CP ngày 06/12/2021 của Chính phủ, gắn việc số hóa với việc thực hiện nhiệm vụ của cán bộ, công chức trong quá trình giải quyết TTHC; không yêu cầu người dân, doanh nghiệp cung cấp giấy tờ, kết quả giải quyết TTHC đã được số hóa.</w:t>
      </w:r>
      <w:r w:rsidRPr="00A8692D">
        <w:rPr>
          <w:rFonts w:ascii="Times New Roman" w:eastAsia="Calibri" w:hAnsi="Times New Roman" w:cs="Times New Roman"/>
          <w:color w:val="000000" w:themeColor="text1"/>
          <w:sz w:val="28"/>
          <w:szCs w:val="28"/>
          <w:lang w:val="vi-VN"/>
        </w:rPr>
        <w:t xml:space="preserve"> Mức độ số hóa hồ sơ, kết quả giải quyết TTHC của huyện ngày càng tăng qua các năm, cụ thể: năm 2022 đạt </w:t>
      </w:r>
      <w:r w:rsidRPr="00A8692D">
        <w:rPr>
          <w:rFonts w:ascii="Times New Roman" w:eastAsia="Calibri" w:hAnsi="Times New Roman" w:cs="Times New Roman"/>
          <w:color w:val="000000" w:themeColor="text1"/>
          <w:sz w:val="28"/>
          <w:szCs w:val="28"/>
        </w:rPr>
        <w:t>0,01</w:t>
      </w:r>
      <w:r w:rsidRPr="00A8692D">
        <w:rPr>
          <w:rFonts w:ascii="Times New Roman" w:eastAsia="Calibri" w:hAnsi="Times New Roman" w:cs="Times New Roman"/>
          <w:color w:val="000000" w:themeColor="text1"/>
          <w:sz w:val="28"/>
          <w:szCs w:val="28"/>
          <w:lang w:val="vi-VN"/>
        </w:rPr>
        <w:t>%, năm 2023 đạt</w:t>
      </w:r>
      <w:r w:rsidRPr="00A8692D">
        <w:rPr>
          <w:rFonts w:ascii="Times New Roman" w:eastAsia="Calibri" w:hAnsi="Times New Roman" w:cs="Times New Roman"/>
          <w:color w:val="000000" w:themeColor="text1"/>
          <w:sz w:val="28"/>
          <w:szCs w:val="28"/>
        </w:rPr>
        <w:t xml:space="preserve"> 54,12</w:t>
      </w:r>
      <w:r w:rsidRPr="00A8692D">
        <w:rPr>
          <w:rFonts w:ascii="Times New Roman" w:eastAsia="Calibri" w:hAnsi="Times New Roman" w:cs="Times New Roman"/>
          <w:color w:val="000000" w:themeColor="text1"/>
          <w:sz w:val="28"/>
          <w:szCs w:val="28"/>
          <w:lang w:val="vi-VN"/>
        </w:rPr>
        <w:t>%.</w:t>
      </w:r>
    </w:p>
    <w:p w14:paraId="47762D63" w14:textId="77777777" w:rsidR="006954EC" w:rsidRPr="00A8692D" w:rsidRDefault="006954EC" w:rsidP="006954EC">
      <w:pPr>
        <w:spacing w:before="120" w:after="120"/>
        <w:ind w:firstLine="720"/>
        <w:jc w:val="both"/>
        <w:rPr>
          <w:rFonts w:ascii="Times New Roman" w:eastAsia="Calibri" w:hAnsi="Times New Roman" w:cs="Times New Roman"/>
          <w:color w:val="000000" w:themeColor="text1"/>
          <w:spacing w:val="-6"/>
          <w:sz w:val="28"/>
          <w:szCs w:val="28"/>
          <w:lang w:val="vi-VN"/>
        </w:rPr>
      </w:pPr>
      <w:r w:rsidRPr="00A8692D">
        <w:rPr>
          <w:rFonts w:ascii="Times New Roman" w:eastAsia="Calibri" w:hAnsi="Times New Roman" w:cs="Times New Roman"/>
          <w:color w:val="000000" w:themeColor="text1"/>
          <w:spacing w:val="-6"/>
          <w:sz w:val="28"/>
          <w:szCs w:val="28"/>
          <w:lang w:val="pt-BR"/>
        </w:rPr>
        <w:t>Chỉ</w:t>
      </w:r>
      <w:r w:rsidRPr="00A8692D">
        <w:rPr>
          <w:rFonts w:ascii="Times New Roman" w:eastAsia="Calibri" w:hAnsi="Times New Roman" w:cs="Times New Roman"/>
          <w:color w:val="000000" w:themeColor="text1"/>
          <w:spacing w:val="-6"/>
          <w:sz w:val="28"/>
          <w:szCs w:val="28"/>
          <w:lang w:val="vi-VN"/>
        </w:rPr>
        <w:t xml:space="preserve"> đạo các phòng ban chuyên môn thuộc UBND huyện, UBND các xã, thị trấn thực </w:t>
      </w:r>
      <w:r w:rsidRPr="00A8692D">
        <w:rPr>
          <w:rFonts w:ascii="Times New Roman" w:eastAsia="Calibri" w:hAnsi="Times New Roman" w:cs="Times New Roman"/>
          <w:color w:val="000000" w:themeColor="text1"/>
          <w:spacing w:val="-6"/>
          <w:sz w:val="28"/>
          <w:szCs w:val="28"/>
          <w:lang w:val="pt-BR"/>
        </w:rPr>
        <w:t>hiện nghiêm việc tiếp nhận, xử lý hồ sơ trực tuyến, không để tình trạng giải quyết hồ sơ chậm, muộn.</w:t>
      </w:r>
      <w:r w:rsidRPr="00A8692D">
        <w:rPr>
          <w:rFonts w:ascii="Times New Roman" w:eastAsia="Calibri" w:hAnsi="Times New Roman" w:cs="Times New Roman"/>
          <w:color w:val="000000" w:themeColor="text1"/>
          <w:spacing w:val="-6"/>
          <w:sz w:val="28"/>
          <w:szCs w:val="28"/>
          <w:lang w:val="vi-VN"/>
        </w:rPr>
        <w:t xml:space="preserve"> Kết quả tiếp nhận và xử lý hồ sơ qua các năm cụ thể như sau:</w:t>
      </w:r>
    </w:p>
    <w:p w14:paraId="1BB81ADD" w14:textId="77777777" w:rsidR="006954EC" w:rsidRPr="00A8692D" w:rsidRDefault="006954EC" w:rsidP="006954EC">
      <w:pPr>
        <w:spacing w:before="120" w:after="120"/>
        <w:ind w:firstLine="720"/>
        <w:jc w:val="both"/>
        <w:rPr>
          <w:rFonts w:ascii="Times New Roman" w:eastAsia="Calibri" w:hAnsi="Times New Roman" w:cs="Times New Roman"/>
          <w:color w:val="000000" w:themeColor="text1"/>
          <w:sz w:val="28"/>
          <w:szCs w:val="28"/>
          <w:lang w:val="vi-VN"/>
        </w:rPr>
      </w:pPr>
      <w:r w:rsidRPr="00A8692D">
        <w:rPr>
          <w:rFonts w:ascii="Times New Roman" w:eastAsia="Calibri" w:hAnsi="Times New Roman" w:cs="Times New Roman"/>
          <w:color w:val="000000" w:themeColor="text1"/>
          <w:sz w:val="28"/>
          <w:szCs w:val="28"/>
          <w:lang w:val="vi-VN"/>
        </w:rPr>
        <w:t xml:space="preserve">+ Năm 2022, tiếp nhận: </w:t>
      </w:r>
      <w:r w:rsidRPr="00A8692D">
        <w:rPr>
          <w:rFonts w:ascii="Times New Roman" w:eastAsia="Calibri" w:hAnsi="Times New Roman" w:cs="Times New Roman"/>
          <w:color w:val="000000" w:themeColor="text1"/>
          <w:sz w:val="28"/>
          <w:szCs w:val="28"/>
        </w:rPr>
        <w:t xml:space="preserve">7.152 </w:t>
      </w:r>
      <w:r w:rsidRPr="00A8692D">
        <w:rPr>
          <w:rFonts w:ascii="Times New Roman" w:eastAsia="Calibri" w:hAnsi="Times New Roman" w:cs="Times New Roman"/>
          <w:color w:val="000000" w:themeColor="text1"/>
          <w:sz w:val="28"/>
          <w:szCs w:val="28"/>
          <w:lang w:val="vi-VN"/>
        </w:rPr>
        <w:t xml:space="preserve">hồ sơ, trong đó: tiếp nhận trực tuyến </w:t>
      </w:r>
      <w:r w:rsidRPr="00A8692D">
        <w:rPr>
          <w:rFonts w:ascii="Times New Roman" w:eastAsia="Calibri" w:hAnsi="Times New Roman" w:cs="Times New Roman"/>
          <w:color w:val="000000" w:themeColor="text1"/>
          <w:sz w:val="28"/>
          <w:szCs w:val="28"/>
        </w:rPr>
        <w:t xml:space="preserve">138 </w:t>
      </w:r>
      <w:r w:rsidRPr="00A8692D">
        <w:rPr>
          <w:rFonts w:ascii="Times New Roman" w:eastAsia="Calibri" w:hAnsi="Times New Roman" w:cs="Times New Roman"/>
          <w:color w:val="000000" w:themeColor="text1"/>
          <w:sz w:val="28"/>
          <w:szCs w:val="28"/>
          <w:lang w:val="vi-VN"/>
        </w:rPr>
        <w:t xml:space="preserve">hồ sơ, tiếp nhận trực tiếp: </w:t>
      </w:r>
      <w:r w:rsidRPr="00A8692D">
        <w:rPr>
          <w:rFonts w:ascii="Times New Roman" w:eastAsia="Calibri" w:hAnsi="Times New Roman" w:cs="Times New Roman"/>
          <w:color w:val="000000" w:themeColor="text1"/>
          <w:sz w:val="28"/>
          <w:szCs w:val="28"/>
        </w:rPr>
        <w:t xml:space="preserve">6.987 </w:t>
      </w:r>
      <w:r w:rsidRPr="00A8692D">
        <w:rPr>
          <w:rFonts w:ascii="Times New Roman" w:eastAsia="Calibri" w:hAnsi="Times New Roman" w:cs="Times New Roman"/>
          <w:color w:val="000000" w:themeColor="text1"/>
          <w:sz w:val="28"/>
          <w:szCs w:val="28"/>
          <w:lang w:val="vi-VN"/>
        </w:rPr>
        <w:t xml:space="preserve">hồ sơ, từ kỳ trước chuyển qua: </w:t>
      </w:r>
      <w:r w:rsidRPr="00A8692D">
        <w:rPr>
          <w:rFonts w:ascii="Times New Roman" w:eastAsia="Calibri" w:hAnsi="Times New Roman" w:cs="Times New Roman"/>
          <w:color w:val="000000" w:themeColor="text1"/>
          <w:sz w:val="28"/>
          <w:szCs w:val="28"/>
        </w:rPr>
        <w:t xml:space="preserve">27 </w:t>
      </w:r>
      <w:r w:rsidRPr="00A8692D">
        <w:rPr>
          <w:rFonts w:ascii="Times New Roman" w:eastAsia="Calibri" w:hAnsi="Times New Roman" w:cs="Times New Roman"/>
          <w:color w:val="000000" w:themeColor="text1"/>
          <w:sz w:val="28"/>
          <w:szCs w:val="28"/>
          <w:lang w:val="vi-VN"/>
        </w:rPr>
        <w:t>hồ sơ; đã giải quyết</w:t>
      </w:r>
      <w:r w:rsidRPr="00A8692D">
        <w:rPr>
          <w:rFonts w:ascii="Times New Roman" w:eastAsia="Calibri" w:hAnsi="Times New Roman" w:cs="Times New Roman"/>
          <w:color w:val="000000" w:themeColor="text1"/>
          <w:sz w:val="28"/>
          <w:szCs w:val="28"/>
        </w:rPr>
        <w:t xml:space="preserve"> 7.065 </w:t>
      </w:r>
      <w:r w:rsidRPr="00A8692D">
        <w:rPr>
          <w:rFonts w:ascii="Times New Roman" w:eastAsia="Calibri" w:hAnsi="Times New Roman" w:cs="Times New Roman"/>
          <w:color w:val="000000" w:themeColor="text1"/>
          <w:sz w:val="28"/>
          <w:szCs w:val="28"/>
          <w:lang w:val="vi-VN"/>
        </w:rPr>
        <w:t>hồ sơ, trong đó: giải quyết trước hạn:</w:t>
      </w:r>
      <w:r w:rsidRPr="00A8692D">
        <w:rPr>
          <w:rFonts w:ascii="Times New Roman" w:eastAsia="Calibri" w:hAnsi="Times New Roman" w:cs="Times New Roman"/>
          <w:color w:val="000000" w:themeColor="text1"/>
          <w:sz w:val="28"/>
          <w:szCs w:val="28"/>
        </w:rPr>
        <w:t xml:space="preserve"> 7.023 </w:t>
      </w:r>
      <w:r w:rsidRPr="00A8692D">
        <w:rPr>
          <w:rFonts w:ascii="Times New Roman" w:eastAsia="Calibri" w:hAnsi="Times New Roman" w:cs="Times New Roman"/>
          <w:color w:val="000000" w:themeColor="text1"/>
          <w:sz w:val="28"/>
          <w:szCs w:val="28"/>
          <w:lang w:val="vi-VN"/>
        </w:rPr>
        <w:t>hồ sơ, giải quyết đúng hạn:</w:t>
      </w:r>
      <w:r w:rsidRPr="00A8692D">
        <w:rPr>
          <w:rFonts w:ascii="Times New Roman" w:eastAsia="Calibri" w:hAnsi="Times New Roman" w:cs="Times New Roman"/>
          <w:color w:val="000000" w:themeColor="text1"/>
          <w:sz w:val="28"/>
          <w:szCs w:val="28"/>
        </w:rPr>
        <w:t xml:space="preserve"> 6 </w:t>
      </w:r>
      <w:r w:rsidRPr="00A8692D">
        <w:rPr>
          <w:rFonts w:ascii="Times New Roman" w:eastAsia="Calibri" w:hAnsi="Times New Roman" w:cs="Times New Roman"/>
          <w:color w:val="000000" w:themeColor="text1"/>
          <w:sz w:val="28"/>
          <w:szCs w:val="28"/>
          <w:lang w:val="vi-VN"/>
        </w:rPr>
        <w:t xml:space="preserve">hồ sơ, giải quyết quá hạn: </w:t>
      </w:r>
      <w:r w:rsidRPr="00A8692D">
        <w:rPr>
          <w:rFonts w:ascii="Times New Roman" w:eastAsia="Calibri" w:hAnsi="Times New Roman" w:cs="Times New Roman"/>
          <w:color w:val="000000" w:themeColor="text1"/>
          <w:sz w:val="28"/>
          <w:szCs w:val="28"/>
        </w:rPr>
        <w:t xml:space="preserve">36 </w:t>
      </w:r>
      <w:r w:rsidRPr="00A8692D">
        <w:rPr>
          <w:rFonts w:ascii="Times New Roman" w:eastAsia="Calibri" w:hAnsi="Times New Roman" w:cs="Times New Roman"/>
          <w:color w:val="000000" w:themeColor="text1"/>
          <w:sz w:val="28"/>
          <w:szCs w:val="28"/>
          <w:lang w:val="vi-VN"/>
        </w:rPr>
        <w:t xml:space="preserve">hồ sơ; hồ sơ đang giải quyết: </w:t>
      </w:r>
      <w:r w:rsidRPr="00A8692D">
        <w:rPr>
          <w:rFonts w:ascii="Times New Roman" w:eastAsia="Calibri" w:hAnsi="Times New Roman" w:cs="Times New Roman"/>
          <w:color w:val="000000" w:themeColor="text1"/>
          <w:sz w:val="28"/>
          <w:szCs w:val="28"/>
        </w:rPr>
        <w:t xml:space="preserve">60 </w:t>
      </w:r>
      <w:r w:rsidRPr="00A8692D">
        <w:rPr>
          <w:rFonts w:ascii="Times New Roman" w:eastAsia="Calibri" w:hAnsi="Times New Roman" w:cs="Times New Roman"/>
          <w:color w:val="000000" w:themeColor="text1"/>
          <w:sz w:val="28"/>
          <w:szCs w:val="28"/>
          <w:lang w:val="vi-VN"/>
        </w:rPr>
        <w:t>hồ sơ. Tỷ lệ hồ sơ trực tuyến trong kỳ tiếp nhận là:</w:t>
      </w:r>
      <w:r w:rsidRPr="00A8692D">
        <w:rPr>
          <w:rFonts w:ascii="Times New Roman" w:eastAsia="Calibri" w:hAnsi="Times New Roman" w:cs="Times New Roman"/>
          <w:color w:val="000000" w:themeColor="text1"/>
          <w:sz w:val="28"/>
          <w:szCs w:val="28"/>
        </w:rPr>
        <w:t xml:space="preserve"> 1,93</w:t>
      </w:r>
      <w:r w:rsidRPr="00A8692D">
        <w:rPr>
          <w:rFonts w:ascii="Times New Roman" w:eastAsia="Calibri" w:hAnsi="Times New Roman" w:cs="Times New Roman"/>
          <w:color w:val="000000" w:themeColor="text1"/>
          <w:sz w:val="28"/>
          <w:szCs w:val="28"/>
          <w:lang w:val="vi-VN"/>
        </w:rPr>
        <w:t>%</w:t>
      </w:r>
    </w:p>
    <w:p w14:paraId="00EB5958" w14:textId="77777777" w:rsidR="006954EC" w:rsidRPr="00A8692D" w:rsidRDefault="006954EC" w:rsidP="006954EC">
      <w:pPr>
        <w:spacing w:before="120" w:after="120"/>
        <w:ind w:firstLine="720"/>
        <w:jc w:val="both"/>
        <w:rPr>
          <w:rFonts w:ascii="Times New Roman" w:eastAsia="Calibri" w:hAnsi="Times New Roman" w:cs="Times New Roman"/>
          <w:color w:val="000000" w:themeColor="text1"/>
          <w:sz w:val="28"/>
          <w:szCs w:val="28"/>
          <w:lang w:val="vi-VN"/>
        </w:rPr>
      </w:pPr>
      <w:r w:rsidRPr="00A8692D">
        <w:rPr>
          <w:rFonts w:ascii="Times New Roman" w:eastAsia="Calibri" w:hAnsi="Times New Roman" w:cs="Times New Roman"/>
          <w:color w:val="000000" w:themeColor="text1"/>
          <w:sz w:val="28"/>
          <w:szCs w:val="28"/>
          <w:lang w:val="vi-VN"/>
        </w:rPr>
        <w:t>+ Năm 202</w:t>
      </w:r>
      <w:r w:rsidRPr="00A8692D">
        <w:rPr>
          <w:rFonts w:ascii="Times New Roman" w:eastAsia="Calibri" w:hAnsi="Times New Roman" w:cs="Times New Roman"/>
          <w:color w:val="000000" w:themeColor="text1"/>
          <w:sz w:val="28"/>
          <w:szCs w:val="28"/>
        </w:rPr>
        <w:t>3</w:t>
      </w:r>
      <w:r w:rsidRPr="00A8692D">
        <w:rPr>
          <w:rFonts w:ascii="Times New Roman" w:eastAsia="Calibri" w:hAnsi="Times New Roman" w:cs="Times New Roman"/>
          <w:color w:val="000000" w:themeColor="text1"/>
          <w:sz w:val="28"/>
          <w:szCs w:val="28"/>
          <w:lang w:val="vi-VN"/>
        </w:rPr>
        <w:t>, tiếp nhận:</w:t>
      </w:r>
      <w:r w:rsidRPr="00A8692D">
        <w:rPr>
          <w:rFonts w:ascii="Times New Roman" w:eastAsia="Calibri" w:hAnsi="Times New Roman" w:cs="Times New Roman"/>
          <w:color w:val="000000" w:themeColor="text1"/>
          <w:sz w:val="28"/>
          <w:szCs w:val="28"/>
        </w:rPr>
        <w:t xml:space="preserve"> 6.652 </w:t>
      </w:r>
      <w:r w:rsidRPr="00A8692D">
        <w:rPr>
          <w:rFonts w:ascii="Times New Roman" w:eastAsia="Calibri" w:hAnsi="Times New Roman" w:cs="Times New Roman"/>
          <w:color w:val="000000" w:themeColor="text1"/>
          <w:sz w:val="28"/>
          <w:szCs w:val="28"/>
          <w:lang w:val="vi-VN"/>
        </w:rPr>
        <w:t>hồ sơ, trong đó: tiếp nhận trực tuyến</w:t>
      </w:r>
      <w:r w:rsidRPr="00A8692D">
        <w:rPr>
          <w:rFonts w:ascii="Times New Roman" w:eastAsia="Calibri" w:hAnsi="Times New Roman" w:cs="Times New Roman"/>
          <w:color w:val="000000" w:themeColor="text1"/>
          <w:sz w:val="28"/>
          <w:szCs w:val="28"/>
        </w:rPr>
        <w:t xml:space="preserve"> 4.689 </w:t>
      </w:r>
      <w:r w:rsidRPr="00A8692D">
        <w:rPr>
          <w:rFonts w:ascii="Times New Roman" w:eastAsia="Calibri" w:hAnsi="Times New Roman" w:cs="Times New Roman"/>
          <w:color w:val="000000" w:themeColor="text1"/>
          <w:sz w:val="28"/>
          <w:szCs w:val="28"/>
          <w:lang w:val="vi-VN"/>
        </w:rPr>
        <w:t xml:space="preserve">hồ sơ, tiếp nhận trực tiếp: </w:t>
      </w:r>
      <w:r w:rsidRPr="00A8692D">
        <w:rPr>
          <w:rFonts w:ascii="Times New Roman" w:eastAsia="Calibri" w:hAnsi="Times New Roman" w:cs="Times New Roman"/>
          <w:color w:val="000000" w:themeColor="text1"/>
          <w:sz w:val="28"/>
          <w:szCs w:val="28"/>
        </w:rPr>
        <w:t xml:space="preserve">1884 </w:t>
      </w:r>
      <w:r w:rsidRPr="00A8692D">
        <w:rPr>
          <w:rFonts w:ascii="Times New Roman" w:eastAsia="Calibri" w:hAnsi="Times New Roman" w:cs="Times New Roman"/>
          <w:color w:val="000000" w:themeColor="text1"/>
          <w:sz w:val="28"/>
          <w:szCs w:val="28"/>
          <w:lang w:val="vi-VN"/>
        </w:rPr>
        <w:t xml:space="preserve">hồ sơ, từ kỳ trước chuyển qua: </w:t>
      </w:r>
      <w:r w:rsidRPr="00A8692D">
        <w:rPr>
          <w:rFonts w:ascii="Times New Roman" w:eastAsia="Calibri" w:hAnsi="Times New Roman" w:cs="Times New Roman"/>
          <w:color w:val="000000" w:themeColor="text1"/>
          <w:sz w:val="28"/>
          <w:szCs w:val="28"/>
        </w:rPr>
        <w:t xml:space="preserve">79 </w:t>
      </w:r>
      <w:r w:rsidRPr="00A8692D">
        <w:rPr>
          <w:rFonts w:ascii="Times New Roman" w:eastAsia="Calibri" w:hAnsi="Times New Roman" w:cs="Times New Roman"/>
          <w:color w:val="000000" w:themeColor="text1"/>
          <w:sz w:val="28"/>
          <w:szCs w:val="28"/>
          <w:lang w:val="vi-VN"/>
        </w:rPr>
        <w:t>hồ sơ; đã giải quyết</w:t>
      </w:r>
      <w:r w:rsidRPr="00A8692D">
        <w:rPr>
          <w:rFonts w:ascii="Times New Roman" w:eastAsia="Calibri" w:hAnsi="Times New Roman" w:cs="Times New Roman"/>
          <w:color w:val="000000" w:themeColor="text1"/>
          <w:sz w:val="28"/>
          <w:szCs w:val="28"/>
        </w:rPr>
        <w:t xml:space="preserve"> 6.637 </w:t>
      </w:r>
      <w:r w:rsidRPr="00A8692D">
        <w:rPr>
          <w:rFonts w:ascii="Times New Roman" w:eastAsia="Calibri" w:hAnsi="Times New Roman" w:cs="Times New Roman"/>
          <w:color w:val="000000" w:themeColor="text1"/>
          <w:sz w:val="28"/>
          <w:szCs w:val="28"/>
          <w:lang w:val="vi-VN"/>
        </w:rPr>
        <w:t xml:space="preserve">hồ sơ, trong đó: giải quyết trước hạn: </w:t>
      </w:r>
      <w:r w:rsidRPr="00A8692D">
        <w:rPr>
          <w:rFonts w:ascii="Times New Roman" w:eastAsia="Calibri" w:hAnsi="Times New Roman" w:cs="Times New Roman"/>
          <w:color w:val="000000" w:themeColor="text1"/>
          <w:sz w:val="28"/>
          <w:szCs w:val="28"/>
        </w:rPr>
        <w:t xml:space="preserve">6.340 </w:t>
      </w:r>
      <w:r w:rsidRPr="00A8692D">
        <w:rPr>
          <w:rFonts w:ascii="Times New Roman" w:eastAsia="Calibri" w:hAnsi="Times New Roman" w:cs="Times New Roman"/>
          <w:color w:val="000000" w:themeColor="text1"/>
          <w:sz w:val="28"/>
          <w:szCs w:val="28"/>
          <w:lang w:val="vi-VN"/>
        </w:rPr>
        <w:t>hồ sơ, giải quyết đúng hạn:</w:t>
      </w:r>
      <w:r w:rsidRPr="00A8692D">
        <w:rPr>
          <w:rFonts w:ascii="Times New Roman" w:eastAsia="Calibri" w:hAnsi="Times New Roman" w:cs="Times New Roman"/>
          <w:color w:val="000000" w:themeColor="text1"/>
          <w:sz w:val="28"/>
          <w:szCs w:val="28"/>
        </w:rPr>
        <w:t xml:space="preserve"> 210 </w:t>
      </w:r>
      <w:r w:rsidRPr="00A8692D">
        <w:rPr>
          <w:rFonts w:ascii="Times New Roman" w:eastAsia="Calibri" w:hAnsi="Times New Roman" w:cs="Times New Roman"/>
          <w:color w:val="000000" w:themeColor="text1"/>
          <w:sz w:val="28"/>
          <w:szCs w:val="28"/>
          <w:lang w:val="vi-VN"/>
        </w:rPr>
        <w:t>hồ sơ, giải quyết quá hạn:</w:t>
      </w:r>
      <w:r w:rsidRPr="00A8692D">
        <w:rPr>
          <w:rFonts w:ascii="Times New Roman" w:eastAsia="Calibri" w:hAnsi="Times New Roman" w:cs="Times New Roman"/>
          <w:color w:val="000000" w:themeColor="text1"/>
          <w:sz w:val="28"/>
          <w:szCs w:val="28"/>
        </w:rPr>
        <w:t xml:space="preserve"> 87 </w:t>
      </w:r>
      <w:r w:rsidRPr="00A8692D">
        <w:rPr>
          <w:rFonts w:ascii="Times New Roman" w:eastAsia="Calibri" w:hAnsi="Times New Roman" w:cs="Times New Roman"/>
          <w:color w:val="000000" w:themeColor="text1"/>
          <w:sz w:val="28"/>
          <w:szCs w:val="28"/>
          <w:lang w:val="vi-VN"/>
        </w:rPr>
        <w:t xml:space="preserve">hồ sơ; hồ sơ đang giải quyết: </w:t>
      </w:r>
      <w:r w:rsidRPr="00A8692D">
        <w:rPr>
          <w:rFonts w:ascii="Times New Roman" w:eastAsia="Calibri" w:hAnsi="Times New Roman" w:cs="Times New Roman"/>
          <w:color w:val="000000" w:themeColor="text1"/>
          <w:sz w:val="28"/>
          <w:szCs w:val="28"/>
        </w:rPr>
        <w:t xml:space="preserve">16 </w:t>
      </w:r>
      <w:r w:rsidRPr="00A8692D">
        <w:rPr>
          <w:rFonts w:ascii="Times New Roman" w:eastAsia="Calibri" w:hAnsi="Times New Roman" w:cs="Times New Roman"/>
          <w:color w:val="000000" w:themeColor="text1"/>
          <w:sz w:val="28"/>
          <w:szCs w:val="28"/>
          <w:lang w:val="vi-VN"/>
        </w:rPr>
        <w:t xml:space="preserve">hồ sơ. Tỷ lệ hồ sơ trực tuyến trong kỳ tiếp nhận là: </w:t>
      </w:r>
      <w:r w:rsidRPr="00A8692D">
        <w:rPr>
          <w:rFonts w:ascii="Times New Roman" w:eastAsia="Calibri" w:hAnsi="Times New Roman" w:cs="Times New Roman"/>
          <w:color w:val="000000" w:themeColor="text1"/>
          <w:sz w:val="28"/>
          <w:szCs w:val="28"/>
        </w:rPr>
        <w:t>70,49</w:t>
      </w:r>
      <w:r w:rsidRPr="00A8692D">
        <w:rPr>
          <w:rFonts w:ascii="Times New Roman" w:eastAsia="Calibri" w:hAnsi="Times New Roman" w:cs="Times New Roman"/>
          <w:color w:val="000000" w:themeColor="text1"/>
          <w:sz w:val="28"/>
          <w:szCs w:val="28"/>
          <w:lang w:val="vi-VN"/>
        </w:rPr>
        <w:t>%</w:t>
      </w:r>
    </w:p>
    <w:p w14:paraId="5FCF3C44" w14:textId="77777777" w:rsidR="006954EC" w:rsidRPr="00A8692D" w:rsidRDefault="006954EC" w:rsidP="006954EC">
      <w:pPr>
        <w:spacing w:before="120" w:after="120" w:line="240" w:lineRule="auto"/>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ab/>
        <w:t xml:space="preserve">(2) Kết quả quán triệt, chỉ đạo cụ thể trong quá trình giải quyết TTHC không yêu cầu người dân phải xuất trình sổ hộ khẩu, sổ tạm trú theo quy định của Luật Cư trú và các văn bản hướng dẫn: Tập trung rà soát, cải tiến quy trình tiếp nhận, hướng dẫn hỗ trợ người dân, doanh nghiệp tại Bộ phận Một cửa các cấp theo hướng lấy người dân, doanh nghiệp làm trung tâm, lựa chọn những nhóm thủ tục hành chính gắn trực tiếp với người dân, doanh nghiệp để tập trung triển khai kịp thời và có hiệu quả. </w:t>
      </w:r>
      <w:r w:rsidRPr="00A8692D">
        <w:rPr>
          <w:rFonts w:ascii="Times New Roman" w:hAnsi="Times New Roman" w:cs="Times New Roman"/>
          <w:color w:val="000000" w:themeColor="text1"/>
          <w:sz w:val="28"/>
          <w:szCs w:val="28"/>
          <w:shd w:val="clear" w:color="auto" w:fill="FFFFFF"/>
          <w:lang w:val="pt-BR"/>
        </w:rPr>
        <w:t>Tổ chức quán triệt đến tất cả cán bộ, công chức, viên chức thực hiện nhiệm vụ tiếp nhận hồ sơ và trả kết quả giải quyết TTHC tại Bộ phận một cửa các cấp: Phải thường xuyên tra cứu, khai thác CSDL quốc gia về dân cư để phục vụ việc tiếp nhận và giải quyết TTHC cho cá nhân, tổ chức; không yêu cầu người dân xuất trình hoặc nộp sổ hộ khẩu, sổ tạm trú giấy khi thực hiện tiếp nhận, giải quyết TTHC, dịch vụ công trực tuyến.</w:t>
      </w:r>
    </w:p>
    <w:p w14:paraId="2C47D87E"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hAnsi="Times New Roman" w:cs="Times New Roman"/>
          <w:color w:val="000000" w:themeColor="text1"/>
          <w:sz w:val="28"/>
          <w:szCs w:val="28"/>
          <w:lang w:val="pt-BR"/>
        </w:rPr>
        <w:t> </w:t>
      </w:r>
      <w:r w:rsidRPr="00A8692D">
        <w:rPr>
          <w:rFonts w:ascii="Times New Roman" w:eastAsia="Calibri" w:hAnsi="Times New Roman" w:cs="Times New Roman"/>
          <w:bCs/>
          <w:color w:val="000000" w:themeColor="text1"/>
          <w:sz w:val="28"/>
          <w:szCs w:val="28"/>
          <w:lang w:val="pt-BR"/>
        </w:rPr>
        <w:t xml:space="preserve"> (3) Kết quả rà soát, chuẩn hóa, tái cấu trúc quy trình, cắt giảm, đơn giản hóa các TTHC trên cơ sở ứng dụng dữ liệu dân cư hoặc sử dụng định danh và xác thực điện tử của Bộ Công an trên Cổng DVC quốc gia, Hệ thống thông tin giải quyết TTHC tỉnh: </w:t>
      </w:r>
      <w:r w:rsidRPr="00A8692D">
        <w:rPr>
          <w:rFonts w:ascii="Times New Roman" w:eastAsia="Calibri" w:hAnsi="Times New Roman" w:cs="Times New Roman"/>
          <w:color w:val="000000" w:themeColor="text1"/>
          <w:sz w:val="28"/>
          <w:szCs w:val="28"/>
          <w:lang w:val="pt-BR"/>
        </w:rPr>
        <w:t>Thường</w:t>
      </w:r>
      <w:r w:rsidRPr="00A8692D">
        <w:rPr>
          <w:rFonts w:ascii="Times New Roman" w:eastAsia="Calibri" w:hAnsi="Times New Roman" w:cs="Times New Roman"/>
          <w:color w:val="000000" w:themeColor="text1"/>
          <w:sz w:val="28"/>
          <w:szCs w:val="28"/>
          <w:lang w:val="vi-VN"/>
        </w:rPr>
        <w:t xml:space="preserve"> xuyên rà soát các TTHC trên cơ sơ ứng dụng dữ liệu dân cư theo hướng dẫn, tổng hợp đề xuất cấp có thẩm quyền thực hiện chuẩn hóa, tái cấu trúc quy trình, cắt giảm, đơn giản hóa các TTHC. Từ năm 2022 đến nay, UBND Mường Tè được UBND tỉnh phê duyệt 01 phương án đơn giản TTHC thuộc thẩm quyền giải quyết của UBND cấp xã.</w:t>
      </w:r>
    </w:p>
    <w:p w14:paraId="5B492C45" w14:textId="77777777" w:rsidR="006954EC" w:rsidRPr="00A8692D" w:rsidRDefault="006954EC" w:rsidP="006954EC">
      <w:pPr>
        <w:spacing w:before="120" w:after="120"/>
        <w:ind w:firstLine="720"/>
        <w:jc w:val="both"/>
        <w:rPr>
          <w:rFonts w:ascii="Times New Roman" w:eastAsia="Calibri" w:hAnsi="Times New Roman" w:cs="Times New Roman"/>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lastRenderedPageBreak/>
        <w:t xml:space="preserve">(4) Kết quả tham mưu chính sách miễn, giảm phí, lệ phí khi thực hiện DVC trực tuyến để thu hút người dân, doanh nghiệp tham gia </w:t>
      </w:r>
      <w:r w:rsidRPr="00A8692D">
        <w:rPr>
          <w:rFonts w:ascii="Times New Roman" w:eastAsia="Calibri" w:hAnsi="Times New Roman" w:cs="Times New Roman"/>
          <w:color w:val="000000" w:themeColor="text1"/>
          <w:sz w:val="28"/>
          <w:szCs w:val="28"/>
          <w:lang w:val="pt-BR"/>
        </w:rPr>
        <w:t>theo chỉ đạo của Thủ tướng Chính phủ tại Chỉ thị số 05/CT-TTg ngày 23/02/2023.</w:t>
      </w:r>
    </w:p>
    <w:p w14:paraId="21342C62" w14:textId="77777777" w:rsidR="006954EC" w:rsidRPr="00A8692D" w:rsidRDefault="006954EC" w:rsidP="006954EC">
      <w:pPr>
        <w:spacing w:before="120" w:after="120" w:line="276" w:lineRule="auto"/>
        <w:ind w:firstLine="851"/>
        <w:jc w:val="both"/>
        <w:rPr>
          <w:rFonts w:ascii="Times New Roman" w:hAnsi="Times New Roman" w:cs="Times New Roman"/>
          <w:i/>
          <w:color w:val="000000" w:themeColor="text1"/>
          <w:sz w:val="28"/>
          <w:szCs w:val="28"/>
          <w:shd w:val="clear" w:color="auto" w:fill="FFFFFF"/>
          <w:lang w:val="vi-VN"/>
        </w:rPr>
      </w:pPr>
      <w:r w:rsidRPr="00A8692D">
        <w:rPr>
          <w:rFonts w:ascii="Times New Roman" w:hAnsi="Times New Roman" w:cs="Times New Roman"/>
          <w:color w:val="000000" w:themeColor="text1"/>
          <w:sz w:val="28"/>
          <w:szCs w:val="28"/>
          <w:shd w:val="clear" w:color="auto" w:fill="FFFFFF"/>
          <w:lang w:val="pt-BR"/>
        </w:rPr>
        <w:t>UBND huyện đã chỉ đạo cơ quan chuyên môn tham mưu văn bản chỉ đạo, hướng dẫn các cơ quan, đơn vị, UBND các xã, thị trấn về mức</w:t>
      </w:r>
      <w:r w:rsidRPr="00A8692D">
        <w:rPr>
          <w:rFonts w:ascii="Times New Roman" w:hAnsi="Times New Roman" w:cs="Times New Roman"/>
          <w:color w:val="000000" w:themeColor="text1"/>
          <w:sz w:val="28"/>
          <w:szCs w:val="28"/>
          <w:shd w:val="clear" w:color="auto" w:fill="FFFFFF"/>
          <w:lang w:val="vi-VN"/>
        </w:rPr>
        <w:t xml:space="preserve"> thu phí, lệ phí khi thực hiện DVC trực tuyến đối với người dân, doanh nghiệp đã giảm 50% mức thu lệ phí theo quy định tại các Nghị quyết của Hội đồng nhân dân tỉnh Lai Châu </w:t>
      </w:r>
      <w:r w:rsidRPr="00A8692D">
        <w:rPr>
          <w:rFonts w:ascii="Times New Roman" w:hAnsi="Times New Roman" w:cs="Times New Roman"/>
          <w:i/>
          <w:color w:val="000000" w:themeColor="text1"/>
          <w:sz w:val="28"/>
          <w:szCs w:val="28"/>
          <w:shd w:val="clear" w:color="auto" w:fill="FFFFFF"/>
          <w:lang w:val="vi-VN"/>
        </w:rPr>
        <w:t>(Theo Nghị Quyết số 22/2023/NQ-HĐND ngày 13/7/2023 của Hội đồng nhân dân tỉnh Lai Châu quy định mức thu lệ phí trong thực hiện thủ tục hành chính thông qua dịch vụ công trực tuyến trên địa bàn tỉnh Lai Châu).</w:t>
      </w:r>
    </w:p>
    <w:p w14:paraId="699772DB"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vi-VN"/>
        </w:rPr>
      </w:pPr>
      <w:r w:rsidRPr="00A8692D">
        <w:rPr>
          <w:rFonts w:ascii="Times New Roman" w:eastAsia="Calibri" w:hAnsi="Times New Roman" w:cs="Times New Roman"/>
          <w:bCs/>
          <w:color w:val="000000" w:themeColor="text1"/>
          <w:sz w:val="28"/>
          <w:szCs w:val="28"/>
          <w:lang w:val="pt-BR"/>
        </w:rPr>
        <w:t xml:space="preserve">(5) Kết quả chỉ đạo ứng dụng CSDLQG về DC, CCCD, định danh và xác thực điện tử trong việc cắt giảm các thủ tục, giấy:  </w:t>
      </w:r>
      <w:r w:rsidRPr="00A8692D">
        <w:rPr>
          <w:rFonts w:ascii="Times New Roman" w:hAnsi="Times New Roman" w:cs="Times New Roman"/>
          <w:color w:val="000000" w:themeColor="text1"/>
          <w:sz w:val="28"/>
          <w:szCs w:val="28"/>
          <w:shd w:val="clear" w:color="auto" w:fill="FFFFFF"/>
          <w:lang w:val="vi-VN"/>
        </w:rPr>
        <w:t xml:space="preserve">Nhằm cụ thể hóa những tiện ích từ dữ liệu dân cư và CCCD gắn chíp điện tử, giúp người dân, doanh nghiệp số hóa thông tin cá nhân, giấy tờ tùy thân, Tổ công tác Đề án 06 cấp huyện, cấp xã và các Tổ Công nghệ số cộng đồng đã đẩy mạnh tuyên truyền về Đề án 06, lợi ích của thẻ CCCD gắn chíp, tài khoản định danh điện tử, cài đặt và sử dụng ứng dụng VNeID. Hướng dẫn người dân nhất là, các cán bộ, công chức, viên chức, người lao động, giáo viên, học sinh, doanh nghiệp… thay đổi phương thức nộp hồ sơ TTHC từ hình thức thủ công sang nộp hồ sơ trực tuyến trên môi trường điện tử. </w:t>
      </w:r>
    </w:p>
    <w:p w14:paraId="721E31CB" w14:textId="77777777" w:rsidR="006954EC" w:rsidRPr="00A8692D" w:rsidRDefault="006954EC" w:rsidP="006954EC">
      <w:pPr>
        <w:spacing w:before="120" w:after="120"/>
        <w:ind w:firstLine="720"/>
        <w:jc w:val="both"/>
        <w:rPr>
          <w:rFonts w:ascii="Times New Roman" w:eastAsia="Calibri" w:hAnsi="Times New Roman" w:cs="Times New Roman"/>
          <w:b/>
          <w:i/>
          <w:iCs/>
          <w:color w:val="000000" w:themeColor="text1"/>
          <w:sz w:val="28"/>
          <w:szCs w:val="28"/>
          <w:lang w:val="pt-BR"/>
        </w:rPr>
      </w:pPr>
      <w:r w:rsidRPr="00A8692D">
        <w:rPr>
          <w:rFonts w:ascii="Times New Roman" w:eastAsia="Calibri" w:hAnsi="Times New Roman" w:cs="Times New Roman"/>
          <w:b/>
          <w:i/>
          <w:iCs/>
          <w:color w:val="000000" w:themeColor="text1"/>
          <w:sz w:val="28"/>
          <w:szCs w:val="28"/>
          <w:lang w:val="pt-BR"/>
        </w:rPr>
        <w:t xml:space="preserve">4.2. </w:t>
      </w:r>
      <w:r w:rsidRPr="00A8692D">
        <w:rPr>
          <w:rFonts w:ascii="Times New Roman" w:eastAsia="Calibri" w:hAnsi="Times New Roman" w:cs="Times New Roman"/>
          <w:b/>
          <w:bCs/>
          <w:i/>
          <w:iCs/>
          <w:color w:val="000000" w:themeColor="text1"/>
          <w:sz w:val="28"/>
          <w:szCs w:val="28"/>
          <w:lang w:val="pt-BR"/>
        </w:rPr>
        <w:t>Về DVC trực tuyến</w:t>
      </w:r>
    </w:p>
    <w:p w14:paraId="0B692AB7"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(1) Kết quả thực hiện Nghị quyết số 50, ngày 08/4/2022 của Chính phủ về số hóa hồ sơ, kết quả giải quyết TTHC tại Bộ phận một cửa các cấp:</w:t>
      </w:r>
    </w:p>
    <w:p w14:paraId="5C986C98" w14:textId="77777777" w:rsidR="006954EC" w:rsidRPr="00A8692D" w:rsidRDefault="006954EC" w:rsidP="006954EC">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UBND huyện đã quyết liệt chỉ đạo các cơ quan chuyên môn thuộc UBND huyện, UBND các xã thị trấn trong công tác số hóa hồ sơ, kết quả giải quyết TTHC tại Bộ phận một cửa các cấp. Kết quả đạt được cụ thể như sau: 98,52% (đối với cấp huyện), 80% (đối với cấp xã).</w:t>
      </w:r>
    </w:p>
    <w:p w14:paraId="5E8AF34F" w14:textId="77777777" w:rsidR="006954EC" w:rsidRPr="00A8692D" w:rsidRDefault="006954EC" w:rsidP="006954EC">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 xml:space="preserve"> (2) Số TTHC đã cung cấp DVC trực tuyến trên Cổng DVC </w:t>
      </w:r>
    </w:p>
    <w:p w14:paraId="13A513B7"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TTHC đã cung cấp DVC trực tuyến là: 89 DVC, đạt tỷ lệ 23,18%, trong đó: trên Cổng DVC tỉnh: 89 DVC, trên Cổng DVC quốc gia: 93 DVC.</w:t>
      </w:r>
    </w:p>
    <w:p w14:paraId="3EF20A2E"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TTHC đã tích hợp, cung cấp DVC trực tuyến trên Cổng DVC quốc gia: 93 TTHC, đạt tỷ lệ 31,96%; trong đó:</w:t>
      </w:r>
    </w:p>
    <w:p w14:paraId="667D511D"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cung cấp DVC toàn trình: 49 TTHC, đạt tỷ lệ 16,84%;</w:t>
      </w:r>
    </w:p>
    <w:p w14:paraId="709DAD88"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cung cấp DVC một phần: 44 TTHC, đạt tỷ lệ 15,12%.</w:t>
      </w:r>
    </w:p>
    <w:p w14:paraId="6C173F1A"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TTHC đã cung cấp DVC trực tuyến trên Cổng DVC tỉnh: 134 TTHC, đạt tỷ lệ 34,89%; trong đó:</w:t>
      </w:r>
    </w:p>
    <w:p w14:paraId="52DCBCA9"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cung cấp DVC toàn trình: 84 TTHC, đạt tỷ lệ 23,17%;</w:t>
      </w:r>
    </w:p>
    <w:p w14:paraId="793E6EBE"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Số cung cấp DVC một phần: 45 TTHC, đạt tỷ lệ 11,71 %.</w:t>
      </w:r>
    </w:p>
    <w:p w14:paraId="6B2B5692"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lastRenderedPageBreak/>
        <w:t>- Tỷ lệ DVC trực tuyến/tiếp nhận trực tiếp: 26,92%.</w:t>
      </w:r>
    </w:p>
    <w:p w14:paraId="78A52070"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Mức độ, tỷ lệ sử dụng các loại DVC trên địa bàn, phân tích tỷ lệ với số dân trên địa bàn: Từ 01/01/2022 đến thời điểm báo cáo trên địa bàn huyện đã sử dụng 46 DVC, đạt ...........% so với DVC được cung cấp.</w:t>
      </w:r>
    </w:p>
    <w:p w14:paraId="71DA5D33"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Mức độ hài lòng, đánh giá của người dân, doanh nghiệp trong giải quyết TTHC, cung cấp DVC: 100%</w:t>
      </w:r>
    </w:p>
    <w:p w14:paraId="613658BF" w14:textId="77777777" w:rsidR="006954EC" w:rsidRPr="00A8692D" w:rsidRDefault="006954EC" w:rsidP="006954EC">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Kết quả thực hiện thanh toán trực tuyến trên Cổng DVC quốc gia, Cổng DVC tỉnh: 5.717 hồ sơ đạt 88,31%</w:t>
      </w:r>
    </w:p>
    <w:p w14:paraId="127187B3" w14:textId="1306808D" w:rsidR="00EC2794" w:rsidRPr="00A8692D" w:rsidRDefault="00AC7842" w:rsidP="007511C3">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w:t>
      </w:r>
      <w:r w:rsidR="00483109" w:rsidRPr="00A8692D">
        <w:rPr>
          <w:rFonts w:ascii="Times New Roman" w:eastAsia="Calibri" w:hAnsi="Times New Roman" w:cs="Times New Roman"/>
          <w:bCs/>
          <w:color w:val="000000" w:themeColor="text1"/>
          <w:sz w:val="28"/>
          <w:szCs w:val="28"/>
          <w:lang w:val="pt-BR"/>
        </w:rPr>
        <w:t>3</w:t>
      </w:r>
      <w:r w:rsidRPr="00A8692D">
        <w:rPr>
          <w:rFonts w:ascii="Times New Roman" w:eastAsia="Calibri" w:hAnsi="Times New Roman" w:cs="Times New Roman"/>
          <w:bCs/>
          <w:color w:val="000000" w:themeColor="text1"/>
          <w:sz w:val="28"/>
          <w:szCs w:val="28"/>
          <w:lang w:val="pt-BR"/>
        </w:rPr>
        <w:t xml:space="preserve">) </w:t>
      </w:r>
      <w:r w:rsidR="00243379" w:rsidRPr="00A8692D">
        <w:rPr>
          <w:rFonts w:ascii="Times New Roman" w:eastAsia="Calibri" w:hAnsi="Times New Roman" w:cs="Times New Roman"/>
          <w:bCs/>
          <w:color w:val="000000" w:themeColor="text1"/>
          <w:sz w:val="28"/>
          <w:szCs w:val="28"/>
          <w:lang w:val="pt-BR"/>
        </w:rPr>
        <w:t xml:space="preserve">Kết quả thực hiện </w:t>
      </w:r>
      <w:r w:rsidR="00597687" w:rsidRPr="00A8692D">
        <w:rPr>
          <w:rFonts w:ascii="Times New Roman" w:eastAsia="Calibri" w:hAnsi="Times New Roman" w:cs="Times New Roman"/>
          <w:bCs/>
          <w:color w:val="000000" w:themeColor="text1"/>
          <w:sz w:val="28"/>
          <w:szCs w:val="28"/>
          <w:lang w:val="pt-BR"/>
        </w:rPr>
        <w:t>25</w:t>
      </w:r>
      <w:r w:rsidR="00243379" w:rsidRPr="00A8692D">
        <w:rPr>
          <w:rFonts w:ascii="Times New Roman" w:eastAsia="Calibri" w:hAnsi="Times New Roman" w:cs="Times New Roman"/>
          <w:bCs/>
          <w:color w:val="000000" w:themeColor="text1"/>
          <w:sz w:val="28"/>
          <w:szCs w:val="28"/>
          <w:lang w:val="pt-BR"/>
        </w:rPr>
        <w:t xml:space="preserve"> DVC thiết yếu</w:t>
      </w:r>
      <w:r w:rsidR="007E59E7" w:rsidRPr="00A8692D">
        <w:rPr>
          <w:rFonts w:ascii="Times New Roman" w:eastAsia="Calibri" w:hAnsi="Times New Roman" w:cs="Times New Roman"/>
          <w:bCs/>
          <w:color w:val="000000" w:themeColor="text1"/>
          <w:sz w:val="28"/>
          <w:szCs w:val="28"/>
          <w:lang w:val="pt-BR"/>
        </w:rPr>
        <w:t xml:space="preserve"> theo Đề án 06 và</w:t>
      </w:r>
      <w:r w:rsidR="00597687" w:rsidRPr="00A8692D">
        <w:rPr>
          <w:rFonts w:ascii="Times New Roman" w:eastAsia="Calibri" w:hAnsi="Times New Roman" w:cs="Times New Roman"/>
          <w:bCs/>
          <w:color w:val="000000" w:themeColor="text1"/>
          <w:sz w:val="28"/>
          <w:szCs w:val="28"/>
          <w:lang w:val="pt-BR"/>
        </w:rPr>
        <w:t xml:space="preserve"> 28 DVC thiết yếu</w:t>
      </w:r>
      <w:r w:rsidR="007E59E7" w:rsidRPr="00A8692D">
        <w:rPr>
          <w:rFonts w:ascii="Times New Roman" w:eastAsia="Calibri" w:hAnsi="Times New Roman" w:cs="Times New Roman"/>
          <w:bCs/>
          <w:color w:val="000000" w:themeColor="text1"/>
          <w:sz w:val="28"/>
          <w:szCs w:val="28"/>
          <w:lang w:val="pt-BR"/>
        </w:rPr>
        <w:t xml:space="preserve"> theo </w:t>
      </w:r>
      <w:r w:rsidR="007E59E7" w:rsidRPr="00A8692D">
        <w:rPr>
          <w:rFonts w:ascii="Times New Roman" w:eastAsia="Calibri" w:hAnsi="Times New Roman" w:cs="Times New Roman"/>
          <w:bCs/>
          <w:iCs/>
          <w:color w:val="000000" w:themeColor="text1"/>
          <w:sz w:val="28"/>
          <w:szCs w:val="28"/>
          <w:lang w:val="pt-BR"/>
        </w:rPr>
        <w:t>Quyết định 422/QĐ-TTg ngày 4/4/2022 của Thủ tướng Chính phủ</w:t>
      </w:r>
      <w:r w:rsidR="006D0FF7" w:rsidRPr="00A8692D">
        <w:rPr>
          <w:rFonts w:ascii="Times New Roman" w:eastAsia="Calibri" w:hAnsi="Times New Roman" w:cs="Times New Roman"/>
          <w:bCs/>
          <w:iCs/>
          <w:color w:val="000000" w:themeColor="text1"/>
          <w:sz w:val="28"/>
          <w:szCs w:val="28"/>
          <w:lang w:val="pt-BR"/>
        </w:rPr>
        <w:t xml:space="preserve"> theo hướng dẫn của Bộ, ngành Trung ương</w:t>
      </w:r>
      <w:r w:rsidR="007E59E7" w:rsidRPr="00A8692D">
        <w:rPr>
          <w:rFonts w:ascii="Times New Roman" w:eastAsia="Calibri" w:hAnsi="Times New Roman" w:cs="Times New Roman"/>
          <w:bCs/>
          <w:iCs/>
          <w:color w:val="000000" w:themeColor="text1"/>
          <w:sz w:val="28"/>
          <w:szCs w:val="28"/>
          <w:lang w:val="pt-BR"/>
        </w:rPr>
        <w:t>,</w:t>
      </w:r>
      <w:r w:rsidR="00132ACF" w:rsidRPr="00A8692D">
        <w:rPr>
          <w:rFonts w:ascii="Times New Roman" w:eastAsia="Calibri" w:hAnsi="Times New Roman" w:cs="Times New Roman"/>
          <w:bCs/>
          <w:iCs/>
          <w:color w:val="000000" w:themeColor="text1"/>
          <w:sz w:val="28"/>
          <w:szCs w:val="28"/>
          <w:lang w:val="pt-BR"/>
        </w:rPr>
        <w:t xml:space="preserve"> thuộc thẩm quyền tiếp nhận, giải quyết của cấp huyện</w:t>
      </w:r>
      <w:r w:rsidR="007E59E7" w:rsidRPr="00A8692D">
        <w:rPr>
          <w:rFonts w:ascii="Times New Roman" w:eastAsia="Calibri" w:hAnsi="Times New Roman" w:cs="Times New Roman"/>
          <w:bCs/>
          <w:iCs/>
          <w:color w:val="000000" w:themeColor="text1"/>
          <w:sz w:val="28"/>
          <w:szCs w:val="28"/>
          <w:lang w:val="pt-BR"/>
        </w:rPr>
        <w:t xml:space="preserve"> cụ thể:</w:t>
      </w:r>
    </w:p>
    <w:p w14:paraId="246F85E9" w14:textId="77777777" w:rsidR="00784891" w:rsidRPr="00A8692D" w:rsidRDefault="00784891" w:rsidP="007511C3">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 xml:space="preserve">- </w:t>
      </w:r>
      <w:r w:rsidRPr="00A8692D">
        <w:rPr>
          <w:rFonts w:ascii="Times New Roman" w:eastAsia="Calibri" w:hAnsi="Times New Roman" w:cs="Times New Roman"/>
          <w:bCs/>
          <w:color w:val="000000" w:themeColor="text1"/>
          <w:sz w:val="28"/>
          <w:szCs w:val="28"/>
          <w:lang w:val="pt-BR"/>
        </w:rPr>
        <w:t>Kết quả thực hiện 25 DVC thiết yếu theo Đề án 06</w:t>
      </w:r>
    </w:p>
    <w:p w14:paraId="6C8ED599" w14:textId="77EAD266" w:rsidR="007E59E7" w:rsidRPr="00A8692D" w:rsidRDefault="00784891" w:rsidP="007511C3">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 xml:space="preserve">+ </w:t>
      </w:r>
      <w:r w:rsidR="00EC466E" w:rsidRPr="00A8692D">
        <w:rPr>
          <w:rFonts w:ascii="Times New Roman" w:eastAsia="Calibri" w:hAnsi="Times New Roman" w:cs="Times New Roman"/>
          <w:bCs/>
          <w:iCs/>
          <w:color w:val="000000" w:themeColor="text1"/>
          <w:sz w:val="28"/>
          <w:szCs w:val="28"/>
          <w:lang w:val="pt-BR"/>
        </w:rPr>
        <w:t xml:space="preserve">Kết quả thực hiện 11 DVC thiết yếu trong CAND: tổng số hồ sơ tiếp nhận </w:t>
      </w:r>
      <w:r w:rsidR="00962576" w:rsidRPr="00A8692D">
        <w:rPr>
          <w:rFonts w:ascii="Times New Roman" w:eastAsia="Calibri" w:hAnsi="Times New Roman" w:cs="Times New Roman"/>
          <w:bCs/>
          <w:iCs/>
          <w:color w:val="000000" w:themeColor="text1"/>
          <w:sz w:val="28"/>
          <w:szCs w:val="28"/>
          <w:lang w:val="pt-BR"/>
        </w:rPr>
        <w:t>12.076</w:t>
      </w:r>
      <w:r w:rsidR="00915AAB" w:rsidRPr="00A8692D">
        <w:rPr>
          <w:rFonts w:ascii="Times New Roman" w:eastAsia="Calibri" w:hAnsi="Times New Roman" w:cs="Times New Roman"/>
          <w:bCs/>
          <w:iCs/>
          <w:color w:val="000000" w:themeColor="text1"/>
          <w:sz w:val="28"/>
          <w:szCs w:val="28"/>
          <w:lang w:val="pt-BR"/>
        </w:rPr>
        <w:t xml:space="preserve"> hồ sơ; Trong đó</w:t>
      </w:r>
      <w:r w:rsidR="00EC466E" w:rsidRPr="00A8692D">
        <w:rPr>
          <w:rFonts w:ascii="Times New Roman" w:eastAsia="Calibri" w:hAnsi="Times New Roman" w:cs="Times New Roman"/>
          <w:bCs/>
          <w:iCs/>
          <w:color w:val="000000" w:themeColor="text1"/>
          <w:sz w:val="28"/>
          <w:szCs w:val="28"/>
          <w:lang w:val="pt-BR"/>
        </w:rPr>
        <w:t xml:space="preserve"> số hồ sơ tiếp nhận trực tuyến</w:t>
      </w:r>
      <w:r w:rsidR="00132ACF" w:rsidRPr="00A8692D">
        <w:rPr>
          <w:rFonts w:ascii="Times New Roman" w:eastAsia="Calibri" w:hAnsi="Times New Roman" w:cs="Times New Roman"/>
          <w:bCs/>
          <w:iCs/>
          <w:color w:val="000000" w:themeColor="text1"/>
          <w:sz w:val="28"/>
          <w:szCs w:val="28"/>
          <w:lang w:val="pt-BR"/>
        </w:rPr>
        <w:t xml:space="preserve"> </w:t>
      </w:r>
      <w:r w:rsidR="00962576" w:rsidRPr="00A8692D">
        <w:rPr>
          <w:rFonts w:ascii="Times New Roman" w:eastAsia="Calibri" w:hAnsi="Times New Roman" w:cs="Times New Roman"/>
          <w:bCs/>
          <w:iCs/>
          <w:color w:val="000000" w:themeColor="text1"/>
          <w:sz w:val="28"/>
          <w:szCs w:val="28"/>
          <w:lang w:val="pt-BR"/>
        </w:rPr>
        <w:t>4.644</w:t>
      </w:r>
      <w:r w:rsidR="00132ACF" w:rsidRPr="00A8692D">
        <w:rPr>
          <w:rFonts w:ascii="Times New Roman" w:eastAsia="Calibri" w:hAnsi="Times New Roman" w:cs="Times New Roman"/>
          <w:bCs/>
          <w:iCs/>
          <w:color w:val="000000" w:themeColor="text1"/>
          <w:sz w:val="28"/>
          <w:szCs w:val="28"/>
          <w:lang w:val="pt-BR"/>
        </w:rPr>
        <w:t xml:space="preserve"> hồ sơ</w:t>
      </w:r>
      <w:r w:rsidR="00962576" w:rsidRPr="00A8692D">
        <w:rPr>
          <w:rFonts w:ascii="Times New Roman" w:eastAsia="Calibri" w:hAnsi="Times New Roman" w:cs="Times New Roman"/>
          <w:bCs/>
          <w:iCs/>
          <w:color w:val="000000" w:themeColor="text1"/>
          <w:sz w:val="28"/>
          <w:szCs w:val="28"/>
          <w:lang w:val="pt-BR"/>
        </w:rPr>
        <w:t xml:space="preserve"> </w:t>
      </w:r>
      <w:r w:rsidR="00EC466E" w:rsidRPr="00A8692D">
        <w:rPr>
          <w:rFonts w:ascii="Times New Roman" w:eastAsia="Calibri" w:hAnsi="Times New Roman" w:cs="Times New Roman"/>
          <w:bCs/>
          <w:iCs/>
          <w:color w:val="000000" w:themeColor="text1"/>
          <w:sz w:val="28"/>
          <w:szCs w:val="28"/>
          <w:lang w:val="pt-BR"/>
        </w:rPr>
        <w:t xml:space="preserve">yến </w:t>
      </w:r>
      <w:r w:rsidR="00132ACF" w:rsidRPr="00A8692D">
        <w:rPr>
          <w:rFonts w:ascii="Times New Roman" w:eastAsia="Calibri" w:hAnsi="Times New Roman" w:cs="Times New Roman"/>
          <w:bCs/>
          <w:iCs/>
          <w:color w:val="000000" w:themeColor="text1"/>
          <w:sz w:val="28"/>
          <w:szCs w:val="28"/>
          <w:lang w:val="pt-BR"/>
        </w:rPr>
        <w:t xml:space="preserve">đạt </w:t>
      </w:r>
      <w:r w:rsidR="00962576" w:rsidRPr="00A8692D">
        <w:rPr>
          <w:rFonts w:ascii="Times New Roman" w:eastAsia="Calibri" w:hAnsi="Times New Roman" w:cs="Times New Roman"/>
          <w:bCs/>
          <w:iCs/>
          <w:color w:val="000000" w:themeColor="text1"/>
          <w:sz w:val="28"/>
          <w:szCs w:val="28"/>
          <w:lang w:val="pt-BR"/>
        </w:rPr>
        <w:t>38,4</w:t>
      </w:r>
      <w:r w:rsidR="00EC466E" w:rsidRPr="00A8692D">
        <w:rPr>
          <w:rFonts w:ascii="Times New Roman" w:eastAsia="Calibri" w:hAnsi="Times New Roman" w:cs="Times New Roman"/>
          <w:bCs/>
          <w:iCs/>
          <w:color w:val="000000" w:themeColor="text1"/>
          <w:sz w:val="28"/>
          <w:szCs w:val="28"/>
          <w:lang w:val="pt-BR"/>
        </w:rPr>
        <w:t>%</w:t>
      </w:r>
      <w:r w:rsidRPr="00A8692D">
        <w:rPr>
          <w:rFonts w:ascii="Times New Roman" w:eastAsia="Calibri" w:hAnsi="Times New Roman" w:cs="Times New Roman"/>
          <w:bCs/>
          <w:iCs/>
          <w:color w:val="000000" w:themeColor="text1"/>
          <w:sz w:val="28"/>
          <w:szCs w:val="28"/>
          <w:lang w:val="pt-BR"/>
        </w:rPr>
        <w:t>.</w:t>
      </w:r>
    </w:p>
    <w:p w14:paraId="3B5E09BB" w14:textId="368641DE" w:rsidR="00784891" w:rsidRPr="00A8692D" w:rsidRDefault="00784891" w:rsidP="007511C3">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 xml:space="preserve">+ </w:t>
      </w:r>
      <w:r w:rsidR="00EC466E" w:rsidRPr="00A8692D">
        <w:rPr>
          <w:rFonts w:ascii="Times New Roman" w:eastAsia="Calibri" w:hAnsi="Times New Roman" w:cs="Times New Roman"/>
          <w:bCs/>
          <w:iCs/>
          <w:color w:val="000000" w:themeColor="text1"/>
          <w:sz w:val="28"/>
          <w:szCs w:val="28"/>
          <w:lang w:val="pt-BR"/>
        </w:rPr>
        <w:t xml:space="preserve">Kết quả thực hiện 14 DVC thiết yếu </w:t>
      </w:r>
      <w:r w:rsidR="00AF0B89" w:rsidRPr="00A8692D">
        <w:rPr>
          <w:rFonts w:ascii="Times New Roman" w:eastAsia="Calibri" w:hAnsi="Times New Roman" w:cs="Times New Roman"/>
          <w:bCs/>
          <w:iCs/>
          <w:color w:val="000000" w:themeColor="text1"/>
          <w:sz w:val="28"/>
          <w:szCs w:val="28"/>
          <w:lang w:val="pt-BR"/>
        </w:rPr>
        <w:t xml:space="preserve">ngoài CAND: tổng số hồ sơ tiếp nhận </w:t>
      </w:r>
      <w:r w:rsidR="00962576" w:rsidRPr="00A8692D">
        <w:rPr>
          <w:rFonts w:ascii="Times New Roman" w:eastAsia="Calibri" w:hAnsi="Times New Roman" w:cs="Times New Roman"/>
          <w:bCs/>
          <w:iCs/>
          <w:color w:val="000000" w:themeColor="text1"/>
          <w:sz w:val="28"/>
          <w:szCs w:val="28"/>
          <w:lang w:val="pt-BR"/>
        </w:rPr>
        <w:t>6.234</w:t>
      </w:r>
      <w:r w:rsidR="00132ACF" w:rsidRPr="00A8692D">
        <w:rPr>
          <w:rFonts w:ascii="Times New Roman" w:eastAsia="Calibri" w:hAnsi="Times New Roman" w:cs="Times New Roman"/>
          <w:bCs/>
          <w:iCs/>
          <w:color w:val="000000" w:themeColor="text1"/>
          <w:sz w:val="28"/>
          <w:szCs w:val="28"/>
          <w:lang w:val="pt-BR"/>
        </w:rPr>
        <w:t xml:space="preserve"> hồ sơ</w:t>
      </w:r>
      <w:r w:rsidRPr="00A8692D">
        <w:rPr>
          <w:rFonts w:ascii="Times New Roman" w:eastAsia="Calibri" w:hAnsi="Times New Roman" w:cs="Times New Roman"/>
          <w:bCs/>
          <w:iCs/>
          <w:color w:val="000000" w:themeColor="text1"/>
          <w:sz w:val="28"/>
          <w:szCs w:val="28"/>
          <w:lang w:val="pt-BR"/>
        </w:rPr>
        <w:t>; Trong đó:</w:t>
      </w:r>
      <w:r w:rsidR="00AF0B89" w:rsidRPr="00A8692D">
        <w:rPr>
          <w:rFonts w:ascii="Times New Roman" w:eastAsia="Calibri" w:hAnsi="Times New Roman" w:cs="Times New Roman"/>
          <w:bCs/>
          <w:iCs/>
          <w:color w:val="000000" w:themeColor="text1"/>
          <w:sz w:val="28"/>
          <w:szCs w:val="28"/>
          <w:lang w:val="pt-BR"/>
        </w:rPr>
        <w:t xml:space="preserve"> số hồ sơ tiếp nhận trực tuyến</w:t>
      </w:r>
      <w:r w:rsidR="00962576" w:rsidRPr="00A8692D">
        <w:rPr>
          <w:rFonts w:ascii="Times New Roman" w:eastAsia="Calibri" w:hAnsi="Times New Roman" w:cs="Times New Roman"/>
          <w:bCs/>
          <w:iCs/>
          <w:color w:val="000000" w:themeColor="text1"/>
          <w:sz w:val="28"/>
          <w:szCs w:val="28"/>
          <w:lang w:val="pt-BR"/>
        </w:rPr>
        <w:t xml:space="preserve"> 3.036</w:t>
      </w:r>
      <w:r w:rsidRPr="00A8692D">
        <w:rPr>
          <w:rFonts w:ascii="Times New Roman" w:eastAsia="Calibri" w:hAnsi="Times New Roman" w:cs="Times New Roman"/>
          <w:bCs/>
          <w:iCs/>
          <w:color w:val="000000" w:themeColor="text1"/>
          <w:sz w:val="28"/>
          <w:szCs w:val="28"/>
          <w:lang w:val="pt-BR"/>
        </w:rPr>
        <w:t xml:space="preserve"> hồ sơ</w:t>
      </w:r>
      <w:r w:rsidR="00AF0B89" w:rsidRPr="00A8692D">
        <w:rPr>
          <w:rFonts w:ascii="Times New Roman" w:eastAsia="Calibri" w:hAnsi="Times New Roman" w:cs="Times New Roman"/>
          <w:bCs/>
          <w:iCs/>
          <w:color w:val="000000" w:themeColor="text1"/>
          <w:sz w:val="28"/>
          <w:szCs w:val="28"/>
          <w:lang w:val="pt-BR"/>
        </w:rPr>
        <w:t xml:space="preserve">, tỷ lệ hồ sơ trực tuyến </w:t>
      </w:r>
      <w:r w:rsidR="00962576" w:rsidRPr="00A8692D">
        <w:rPr>
          <w:rFonts w:ascii="Times New Roman" w:eastAsia="Calibri" w:hAnsi="Times New Roman" w:cs="Times New Roman"/>
          <w:bCs/>
          <w:iCs/>
          <w:color w:val="000000" w:themeColor="text1"/>
          <w:sz w:val="28"/>
          <w:szCs w:val="28"/>
          <w:lang w:val="pt-BR"/>
        </w:rPr>
        <w:t>48,7</w:t>
      </w:r>
      <w:r w:rsidR="00AF0B89" w:rsidRPr="00A8692D">
        <w:rPr>
          <w:rFonts w:ascii="Times New Roman" w:eastAsia="Calibri" w:hAnsi="Times New Roman" w:cs="Times New Roman"/>
          <w:bCs/>
          <w:iCs/>
          <w:color w:val="000000" w:themeColor="text1"/>
          <w:sz w:val="28"/>
          <w:szCs w:val="28"/>
          <w:lang w:val="pt-BR"/>
        </w:rPr>
        <w:t>%.</w:t>
      </w:r>
    </w:p>
    <w:p w14:paraId="0AE317C0" w14:textId="77777777" w:rsidR="00962576" w:rsidRPr="00A8692D" w:rsidRDefault="00187FDF" w:rsidP="00962576">
      <w:pPr>
        <w:spacing w:before="120" w:after="120"/>
        <w:ind w:firstLine="720"/>
        <w:jc w:val="both"/>
        <w:rPr>
          <w:rFonts w:ascii="Times New Roman" w:eastAsia="Calibri" w:hAnsi="Times New Roman" w:cs="Times New Roman"/>
          <w:bCs/>
          <w:iCs/>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 xml:space="preserve">- </w:t>
      </w:r>
      <w:r w:rsidR="006D0FF7" w:rsidRPr="00A8692D">
        <w:rPr>
          <w:rFonts w:ascii="Times New Roman" w:eastAsia="Calibri" w:hAnsi="Times New Roman" w:cs="Times New Roman"/>
          <w:bCs/>
          <w:iCs/>
          <w:color w:val="000000" w:themeColor="text1"/>
          <w:sz w:val="28"/>
          <w:szCs w:val="28"/>
          <w:lang w:val="pt-BR"/>
        </w:rPr>
        <w:t xml:space="preserve">Kết quả triển khai thực hiện </w:t>
      </w:r>
      <w:r w:rsidR="00AE0A1C" w:rsidRPr="00A8692D">
        <w:rPr>
          <w:rFonts w:ascii="Times New Roman" w:eastAsia="Calibri" w:hAnsi="Times New Roman" w:cs="Times New Roman"/>
          <w:bCs/>
          <w:iCs/>
          <w:color w:val="000000" w:themeColor="text1"/>
          <w:sz w:val="28"/>
          <w:szCs w:val="28"/>
          <w:lang w:val="pt-BR"/>
        </w:rPr>
        <w:t>28</w:t>
      </w:r>
      <w:r w:rsidR="006D0FF7" w:rsidRPr="00A8692D">
        <w:rPr>
          <w:rFonts w:ascii="Times New Roman" w:eastAsia="Calibri" w:hAnsi="Times New Roman" w:cs="Times New Roman"/>
          <w:bCs/>
          <w:iCs/>
          <w:color w:val="000000" w:themeColor="text1"/>
          <w:sz w:val="28"/>
          <w:szCs w:val="28"/>
          <w:lang w:val="pt-BR"/>
        </w:rPr>
        <w:t xml:space="preserve"> DVC </w:t>
      </w:r>
      <w:r w:rsidR="00AE0A1C" w:rsidRPr="00A8692D">
        <w:rPr>
          <w:rFonts w:ascii="Times New Roman" w:eastAsia="Calibri" w:hAnsi="Times New Roman" w:cs="Times New Roman"/>
          <w:bCs/>
          <w:iCs/>
          <w:color w:val="000000" w:themeColor="text1"/>
          <w:sz w:val="28"/>
          <w:szCs w:val="28"/>
          <w:lang w:val="pt-BR"/>
        </w:rPr>
        <w:t>trực tuyến</w:t>
      </w:r>
      <w:r w:rsidR="002D03C4" w:rsidRPr="00A8692D">
        <w:rPr>
          <w:rFonts w:ascii="Times New Roman" w:eastAsia="Calibri" w:hAnsi="Times New Roman" w:cs="Times New Roman"/>
          <w:bCs/>
          <w:iCs/>
          <w:color w:val="000000" w:themeColor="text1"/>
          <w:sz w:val="28"/>
          <w:szCs w:val="28"/>
          <w:lang w:val="pt-BR"/>
        </w:rPr>
        <w:t xml:space="preserve"> thiết yếu</w:t>
      </w:r>
      <w:r w:rsidR="00AE0A1C" w:rsidRPr="00A8692D">
        <w:rPr>
          <w:rFonts w:ascii="Times New Roman" w:eastAsia="Calibri" w:hAnsi="Times New Roman" w:cs="Times New Roman"/>
          <w:bCs/>
          <w:iCs/>
          <w:color w:val="000000" w:themeColor="text1"/>
          <w:sz w:val="28"/>
          <w:szCs w:val="28"/>
          <w:lang w:val="pt-BR"/>
        </w:rPr>
        <w:t xml:space="preserve"> </w:t>
      </w:r>
      <w:r w:rsidR="00AE0A1C" w:rsidRPr="00A8692D">
        <w:rPr>
          <w:rFonts w:ascii="Times New Roman" w:eastAsia="Calibri" w:hAnsi="Times New Roman" w:cs="Times New Roman"/>
          <w:bCs/>
          <w:color w:val="000000" w:themeColor="text1"/>
          <w:sz w:val="28"/>
          <w:szCs w:val="28"/>
          <w:lang w:val="pt-BR"/>
        </w:rPr>
        <w:t xml:space="preserve">theo </w:t>
      </w:r>
      <w:r w:rsidR="00AE0A1C" w:rsidRPr="00A8692D">
        <w:rPr>
          <w:rFonts w:ascii="Times New Roman" w:eastAsia="Calibri" w:hAnsi="Times New Roman" w:cs="Times New Roman"/>
          <w:bCs/>
          <w:iCs/>
          <w:color w:val="000000" w:themeColor="text1"/>
          <w:sz w:val="28"/>
          <w:szCs w:val="28"/>
          <w:lang w:val="pt-BR"/>
        </w:rPr>
        <w:t>Quyết định 422/QĐ-TTg ngày 4/4/2022 của Thủ tướng Chính phủ</w:t>
      </w:r>
      <w:r w:rsidR="002D03C4" w:rsidRPr="00A8692D">
        <w:rPr>
          <w:rFonts w:ascii="Times New Roman" w:eastAsia="Calibri" w:hAnsi="Times New Roman" w:cs="Times New Roman"/>
          <w:bCs/>
          <w:iCs/>
          <w:color w:val="000000" w:themeColor="text1"/>
          <w:sz w:val="28"/>
          <w:szCs w:val="28"/>
          <w:lang w:val="pt-BR"/>
        </w:rPr>
        <w:t>:</w:t>
      </w:r>
      <w:r w:rsidR="00256F2C" w:rsidRPr="00A8692D">
        <w:rPr>
          <w:rFonts w:ascii="Times New Roman" w:eastAsia="Calibri" w:hAnsi="Times New Roman" w:cs="Times New Roman"/>
          <w:bCs/>
          <w:iCs/>
          <w:color w:val="000000" w:themeColor="text1"/>
          <w:sz w:val="28"/>
          <w:szCs w:val="28"/>
          <w:lang w:val="pt-BR"/>
        </w:rPr>
        <w:t xml:space="preserve"> tổng số hồ sơ tiếp nhận </w:t>
      </w:r>
      <w:r w:rsidR="00962576" w:rsidRPr="00A8692D">
        <w:rPr>
          <w:rFonts w:ascii="Times New Roman" w:eastAsia="Calibri" w:hAnsi="Times New Roman" w:cs="Times New Roman"/>
          <w:bCs/>
          <w:iCs/>
          <w:color w:val="000000" w:themeColor="text1"/>
          <w:sz w:val="28"/>
          <w:szCs w:val="28"/>
          <w:lang w:val="pt-BR"/>
        </w:rPr>
        <w:t>10.243 hồ sơ; Trong đó: số hồ sơ tiếp nhận trực tuyến 6.788 hồ sơ, tỷ lệ hồ sơ trực tuyến 66%.</w:t>
      </w:r>
    </w:p>
    <w:p w14:paraId="51CF02CB" w14:textId="0E4868A4" w:rsidR="00583AC4" w:rsidRPr="00A8692D" w:rsidRDefault="00583AC4" w:rsidP="00962576">
      <w:pPr>
        <w:spacing w:before="120" w:after="120"/>
        <w:ind w:firstLine="720"/>
        <w:jc w:val="both"/>
        <w:rPr>
          <w:rFonts w:ascii="Times New Roman" w:eastAsia="Calibri" w:hAnsi="Times New Roman" w:cs="Times New Roman"/>
          <w:i/>
          <w:color w:val="000000" w:themeColor="text1"/>
          <w:sz w:val="28"/>
          <w:szCs w:val="28"/>
          <w:lang w:val="pt-BR"/>
        </w:rPr>
      </w:pPr>
      <w:r w:rsidRPr="00A8692D">
        <w:rPr>
          <w:rFonts w:ascii="Times New Roman" w:eastAsia="Calibri" w:hAnsi="Times New Roman" w:cs="Times New Roman"/>
          <w:i/>
          <w:color w:val="000000" w:themeColor="text1"/>
          <w:sz w:val="28"/>
          <w:szCs w:val="28"/>
          <w:lang w:val="pt-BR"/>
        </w:rPr>
        <w:t>(</w:t>
      </w:r>
      <w:r w:rsidR="0039570C" w:rsidRPr="00A8692D">
        <w:rPr>
          <w:rFonts w:ascii="Times New Roman" w:eastAsia="Calibri" w:hAnsi="Times New Roman" w:cs="Times New Roman"/>
          <w:i/>
          <w:color w:val="000000" w:themeColor="text1"/>
          <w:sz w:val="28"/>
          <w:szCs w:val="28"/>
          <w:lang w:val="pt-BR"/>
        </w:rPr>
        <w:t xml:space="preserve">Kết quả cụ thể </w:t>
      </w:r>
      <w:r w:rsidR="00F5299E" w:rsidRPr="00A8692D">
        <w:rPr>
          <w:rFonts w:ascii="Times New Roman" w:eastAsia="Calibri" w:hAnsi="Times New Roman" w:cs="Times New Roman"/>
          <w:i/>
          <w:color w:val="000000" w:themeColor="text1"/>
          <w:sz w:val="28"/>
          <w:szCs w:val="28"/>
          <w:lang w:val="pt-BR"/>
        </w:rPr>
        <w:t>gửi</w:t>
      </w:r>
      <w:r w:rsidRPr="00A8692D">
        <w:rPr>
          <w:rFonts w:ascii="Times New Roman" w:eastAsia="Calibri" w:hAnsi="Times New Roman" w:cs="Times New Roman"/>
          <w:i/>
          <w:color w:val="000000" w:themeColor="text1"/>
          <w:sz w:val="28"/>
          <w:szCs w:val="28"/>
          <w:lang w:val="pt-BR"/>
        </w:rPr>
        <w:t xml:space="preserve"> Phụ lục 2 kèm</w:t>
      </w:r>
      <w:r w:rsidR="00F5299E" w:rsidRPr="00A8692D">
        <w:rPr>
          <w:rFonts w:ascii="Times New Roman" w:eastAsia="Calibri" w:hAnsi="Times New Roman" w:cs="Times New Roman"/>
          <w:i/>
          <w:color w:val="000000" w:themeColor="text1"/>
          <w:sz w:val="28"/>
          <w:szCs w:val="28"/>
          <w:lang w:val="pt-BR"/>
        </w:rPr>
        <w:t xml:space="preserve"> theo</w:t>
      </w:r>
      <w:r w:rsidRPr="00A8692D">
        <w:rPr>
          <w:rFonts w:ascii="Times New Roman" w:eastAsia="Calibri" w:hAnsi="Times New Roman" w:cs="Times New Roman"/>
          <w:i/>
          <w:color w:val="000000" w:themeColor="text1"/>
          <w:sz w:val="28"/>
          <w:szCs w:val="28"/>
          <w:lang w:val="pt-BR"/>
        </w:rPr>
        <w:t>)</w:t>
      </w:r>
    </w:p>
    <w:p w14:paraId="579088B7" w14:textId="77777777" w:rsidR="007511C3" w:rsidRPr="00A8692D" w:rsidRDefault="00466035" w:rsidP="007511C3">
      <w:pPr>
        <w:pStyle w:val="BodyText"/>
        <w:widowControl w:val="0"/>
        <w:numPr>
          <w:ilvl w:val="0"/>
          <w:numId w:val="17"/>
        </w:numPr>
        <w:tabs>
          <w:tab w:val="left" w:pos="567"/>
          <w:tab w:val="left" w:pos="982"/>
        </w:tabs>
        <w:spacing w:before="120" w:after="120" w:line="269" w:lineRule="auto"/>
        <w:ind w:firstLine="720"/>
        <w:rPr>
          <w:rFonts w:ascii="Times New Roman" w:hAnsi="Times New Roman"/>
          <w:color w:val="000000" w:themeColor="text1"/>
          <w:spacing w:val="-6"/>
          <w:szCs w:val="28"/>
          <w:lang w:val="pt-BR"/>
        </w:rPr>
      </w:pPr>
      <w:r w:rsidRPr="00A8692D">
        <w:rPr>
          <w:rFonts w:ascii="Times New Roman" w:eastAsia="Calibri" w:hAnsi="Times New Roman"/>
          <w:bCs/>
          <w:color w:val="000000" w:themeColor="text1"/>
          <w:spacing w:val="-6"/>
          <w:szCs w:val="28"/>
          <w:lang w:val="pt-BR"/>
        </w:rPr>
        <w:t>(4)</w:t>
      </w:r>
      <w:r w:rsidR="00DA742E" w:rsidRPr="00A8692D">
        <w:rPr>
          <w:rFonts w:ascii="Times New Roman" w:eastAsia="Calibri" w:hAnsi="Times New Roman"/>
          <w:bCs/>
          <w:color w:val="000000" w:themeColor="text1"/>
          <w:spacing w:val="-6"/>
          <w:szCs w:val="28"/>
          <w:lang w:val="pt-BR"/>
        </w:rPr>
        <w:t xml:space="preserve"> Rà soát, đánh giá hạ tầng, đường truyền, máy tính, máy in, nguồn nhân lực</w:t>
      </w:r>
    </w:p>
    <w:p w14:paraId="6E4EDF84" w14:textId="18F8EAB0" w:rsidR="00DD4203" w:rsidRPr="00A8692D" w:rsidRDefault="007511C3" w:rsidP="007511C3">
      <w:pPr>
        <w:pStyle w:val="BodyText"/>
        <w:widowControl w:val="0"/>
        <w:tabs>
          <w:tab w:val="left" w:pos="567"/>
          <w:tab w:val="left" w:pos="982"/>
        </w:tabs>
        <w:spacing w:before="120" w:after="120" w:line="269" w:lineRule="auto"/>
        <w:rPr>
          <w:rFonts w:ascii="Times New Roman" w:hAnsi="Times New Roman"/>
          <w:color w:val="000000" w:themeColor="text1"/>
          <w:spacing w:val="-6"/>
          <w:szCs w:val="28"/>
          <w:lang w:val="pt-BR"/>
        </w:rPr>
      </w:pPr>
      <w:r w:rsidRPr="00A8692D">
        <w:rPr>
          <w:rFonts w:ascii="Times New Roman" w:hAnsi="Times New Roman"/>
          <w:color w:val="000000" w:themeColor="text1"/>
          <w:spacing w:val="-6"/>
          <w:szCs w:val="28"/>
          <w:lang w:val="pt-BR"/>
        </w:rPr>
        <w:tab/>
      </w:r>
      <w:r w:rsidR="00DD4203" w:rsidRPr="00A8692D">
        <w:rPr>
          <w:rFonts w:ascii="Times New Roman" w:hAnsi="Times New Roman"/>
          <w:color w:val="000000" w:themeColor="text1"/>
          <w:spacing w:val="-6"/>
          <w:szCs w:val="28"/>
          <w:lang w:val="pt-BR"/>
        </w:rPr>
        <w:t xml:space="preserve">Tình trạng trang thiết bị, máy móc thực hiện DVC: Tại Bộ phận Tiếp nhận và Trả kết quả cấp huyện, cấp xã đều được trang bị máy tính 100% kết nối internet phục vụ cho việc tiếp nhận và giải quyết thủ tục hành chính, Tuy nhiên, một số xã vẫn còn thiếu </w:t>
      </w:r>
      <w:r w:rsidR="00DD4203" w:rsidRPr="00A8692D">
        <w:rPr>
          <w:rFonts w:ascii="Times New Roman" w:hAnsi="Times New Roman"/>
          <w:color w:val="000000" w:themeColor="text1"/>
          <w:spacing w:val="-6"/>
          <w:szCs w:val="28"/>
          <w:shd w:val="clear" w:color="auto" w:fill="FFFFFF"/>
          <w:lang w:val="pt-BR"/>
        </w:rPr>
        <w:t xml:space="preserve">máy tính, </w:t>
      </w:r>
      <w:r w:rsidR="00DD4203" w:rsidRPr="00A8692D">
        <w:rPr>
          <w:rFonts w:ascii="Times New Roman" w:hAnsi="Times New Roman"/>
          <w:color w:val="000000" w:themeColor="text1"/>
          <w:spacing w:val="-6"/>
          <w:szCs w:val="28"/>
          <w:lang w:val="pt-BR"/>
        </w:rPr>
        <w:t xml:space="preserve">công chức chuyên môn </w:t>
      </w:r>
      <w:r w:rsidR="00DD4203" w:rsidRPr="00A8692D">
        <w:rPr>
          <w:rFonts w:ascii="Times New Roman" w:hAnsi="Times New Roman"/>
          <w:color w:val="000000" w:themeColor="text1"/>
          <w:spacing w:val="-6"/>
          <w:szCs w:val="28"/>
          <w:shd w:val="clear" w:color="auto" w:fill="FFFFFF"/>
          <w:lang w:val="pt-BR"/>
        </w:rPr>
        <w:t xml:space="preserve">vẫn phải dùng máy tính cá nhân để thực hiện nhiệm vụ; chưa có máy tính có kết nối mạng dành cho tổ chức, cá nhân đến giao dịch, thực hiện dịch vụ công trực tuyến, nhiều thiết bị như máy in, máy phô tô, máy Scan đã hỏng. </w:t>
      </w:r>
      <w:r w:rsidR="00DD4203" w:rsidRPr="00A8692D">
        <w:rPr>
          <w:rFonts w:ascii="Times New Roman" w:hAnsi="Times New Roman"/>
          <w:color w:val="000000" w:themeColor="text1"/>
          <w:spacing w:val="-6"/>
          <w:szCs w:val="28"/>
          <w:lang w:val="pt-BR"/>
        </w:rPr>
        <w:t xml:space="preserve">Hệ thống an toàn thông tin luôn được duy trì hoạt động ổn định, sẵn sàng và được cập nhập đầy đủ ngăn chặn các mã độc. Tuy nhiên, </w:t>
      </w:r>
      <w:r w:rsidR="00DD4203" w:rsidRPr="00A8692D">
        <w:rPr>
          <w:rFonts w:ascii="Times New Roman" w:hAnsi="Times New Roman"/>
          <w:color w:val="000000" w:themeColor="text1"/>
          <w:spacing w:val="-6"/>
          <w:szCs w:val="28"/>
          <w:shd w:val="clear" w:color="auto" w:fill="FFFFFF"/>
          <w:lang w:val="pt-BR"/>
        </w:rPr>
        <w:t>Hệ thống antivirus chủ yếu do các đơn vị tự mua sắm và trang bị, chưa có sự đồng bộ. Việc kiểm tra an ninh, an toàn hệ thống chưa đảm bảo do huyện không có cơ quan chuyên môn thẩm định hệ thống.</w:t>
      </w:r>
    </w:p>
    <w:p w14:paraId="26DDB16F" w14:textId="15497B21" w:rsidR="00DD4203" w:rsidRPr="00A8692D" w:rsidRDefault="00DD4203" w:rsidP="007511C3">
      <w:pPr>
        <w:pStyle w:val="ListParagraph"/>
        <w:pBdr>
          <w:top w:val="dotted" w:sz="4" w:space="1" w:color="FFFFFF"/>
          <w:left w:val="dotted" w:sz="4" w:space="0" w:color="FFFFFF"/>
          <w:bottom w:val="dotted" w:sz="4" w:space="4" w:color="FFFFFF"/>
          <w:right w:val="dotted" w:sz="4" w:space="0" w:color="FFFFFF"/>
        </w:pBdr>
        <w:shd w:val="clear" w:color="auto" w:fill="FFFFFF"/>
        <w:spacing w:before="120" w:after="120" w:line="240" w:lineRule="auto"/>
        <w:ind w:left="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hAnsi="Times New Roman" w:cs="Times New Roman"/>
          <w:color w:val="000000" w:themeColor="text1"/>
          <w:sz w:val="28"/>
          <w:szCs w:val="28"/>
          <w:lang w:val="pt-PT"/>
        </w:rPr>
        <w:tab/>
        <w:t xml:space="preserve">Về nguồn nhân lực: Tận dụng nguồn nhân lực theo phương châm tại chỗ, cơ bản đáp ứng yêu cầu giải quyết các thủ tục hành chính trên Cổng dịch vụ công. Tuy nhiên, nguồn nhân lực trực tiếp thực hiện công tác tiếp nhận, giải quyết DVC trực </w:t>
      </w:r>
      <w:r w:rsidRPr="00A8692D">
        <w:rPr>
          <w:rFonts w:ascii="Times New Roman" w:hAnsi="Times New Roman" w:cs="Times New Roman"/>
          <w:color w:val="000000" w:themeColor="text1"/>
          <w:sz w:val="28"/>
          <w:szCs w:val="28"/>
          <w:lang w:val="pt-PT"/>
        </w:rPr>
        <w:lastRenderedPageBreak/>
        <w:t>tuyến chủ yếu là kiêm nhiệm, vẫn còn thiếu nhân lực trong quá trình triển khai thực hiện Đề án 06, nhất là Công an cấp xã.</w:t>
      </w:r>
      <w:r w:rsidRPr="00A8692D">
        <w:rPr>
          <w:rFonts w:ascii="Times New Roman" w:eastAsia="Calibri" w:hAnsi="Times New Roman" w:cs="Times New Roman"/>
          <w:color w:val="000000" w:themeColor="text1"/>
          <w:sz w:val="28"/>
          <w:szCs w:val="28"/>
          <w:shd w:val="clear" w:color="auto" w:fill="FFFFFF"/>
          <w:lang w:val="pt-PT"/>
        </w:rPr>
        <w:t xml:space="preserve"> </w:t>
      </w:r>
    </w:p>
    <w:p w14:paraId="13E54BD7" w14:textId="16E846F6" w:rsidR="00EC466E" w:rsidRPr="00A8692D" w:rsidRDefault="00DA742E" w:rsidP="007511C3">
      <w:pPr>
        <w:spacing w:before="120" w:after="120"/>
        <w:ind w:firstLine="720"/>
        <w:jc w:val="both"/>
        <w:rPr>
          <w:rFonts w:ascii="Times New Roman" w:eastAsia="Calibri" w:hAnsi="Times New Roman" w:cs="Times New Roman"/>
          <w:bCs/>
          <w:color w:val="000000" w:themeColor="text1"/>
          <w:sz w:val="28"/>
          <w:szCs w:val="28"/>
          <w:lang w:val="pt-BR"/>
        </w:rPr>
      </w:pPr>
      <w:r w:rsidRPr="00A8692D">
        <w:rPr>
          <w:rFonts w:ascii="Times New Roman" w:eastAsia="Calibri" w:hAnsi="Times New Roman" w:cs="Times New Roman"/>
          <w:bCs/>
          <w:color w:val="000000" w:themeColor="text1"/>
          <w:sz w:val="28"/>
          <w:szCs w:val="28"/>
          <w:lang w:val="pt-BR"/>
        </w:rPr>
        <w:t xml:space="preserve">(5) </w:t>
      </w:r>
      <w:r w:rsidR="00466035" w:rsidRPr="00A8692D">
        <w:rPr>
          <w:rFonts w:ascii="Times New Roman" w:eastAsia="Calibri" w:hAnsi="Times New Roman" w:cs="Times New Roman"/>
          <w:bCs/>
          <w:color w:val="000000" w:themeColor="text1"/>
          <w:sz w:val="28"/>
          <w:szCs w:val="28"/>
          <w:lang w:val="pt-BR"/>
        </w:rPr>
        <w:t xml:space="preserve">Kết quả thực hiện các mô hình, giải pháp </w:t>
      </w:r>
      <w:r w:rsidR="00936103" w:rsidRPr="00A8692D">
        <w:rPr>
          <w:rFonts w:ascii="Times New Roman" w:eastAsia="Calibri" w:hAnsi="Times New Roman" w:cs="Times New Roman"/>
          <w:bCs/>
          <w:color w:val="000000" w:themeColor="text1"/>
          <w:sz w:val="28"/>
          <w:szCs w:val="28"/>
          <w:lang w:val="pt-BR"/>
        </w:rPr>
        <w:t xml:space="preserve">về </w:t>
      </w:r>
      <w:r w:rsidR="00466035" w:rsidRPr="00A8692D">
        <w:rPr>
          <w:rFonts w:ascii="Times New Roman" w:eastAsia="Calibri" w:hAnsi="Times New Roman" w:cs="Times New Roman"/>
          <w:bCs/>
          <w:color w:val="000000" w:themeColor="text1"/>
          <w:sz w:val="28"/>
          <w:szCs w:val="28"/>
          <w:lang w:val="pt-BR"/>
        </w:rPr>
        <w:t xml:space="preserve">DVC </w:t>
      </w:r>
    </w:p>
    <w:p w14:paraId="1B25B526" w14:textId="3587DD63" w:rsidR="006C55F2" w:rsidRPr="00A8692D" w:rsidRDefault="006C55F2" w:rsidP="007511C3">
      <w:pPr>
        <w:spacing w:before="120" w:after="120" w:line="268" w:lineRule="auto"/>
        <w:ind w:firstLine="709"/>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Căn cứ vào chức năng, nhiệm vụ và tình hình thực tế của công tác triển khai Đề án 06 trên địa bàn huyện, các cơ quan, đơn vị, UBND các xã, thị trấn đã rà soát và đăng ký mô hình điểm đã có 1</w:t>
      </w:r>
      <w:r w:rsidR="0078614E" w:rsidRPr="00A8692D">
        <w:rPr>
          <w:rFonts w:ascii="Times New Roman" w:hAnsi="Times New Roman" w:cs="Times New Roman"/>
          <w:color w:val="000000" w:themeColor="text1"/>
          <w:sz w:val="28"/>
          <w:szCs w:val="28"/>
          <w:lang w:val="pt-BR"/>
        </w:rPr>
        <w:t>9</w:t>
      </w:r>
      <w:r w:rsidRPr="00A8692D">
        <w:rPr>
          <w:rFonts w:ascii="Times New Roman" w:hAnsi="Times New Roman" w:cs="Times New Roman"/>
          <w:color w:val="000000" w:themeColor="text1"/>
          <w:sz w:val="28"/>
          <w:szCs w:val="28"/>
          <w:lang w:val="pt-BR"/>
        </w:rPr>
        <w:t xml:space="preserve"> đơn vị (cấp huyện 04 đơn vị, cấp xã 1</w:t>
      </w:r>
      <w:r w:rsidR="0078614E" w:rsidRPr="00A8692D">
        <w:rPr>
          <w:rFonts w:ascii="Times New Roman" w:hAnsi="Times New Roman" w:cs="Times New Roman"/>
          <w:color w:val="000000" w:themeColor="text1"/>
          <w:sz w:val="28"/>
          <w:szCs w:val="28"/>
          <w:lang w:val="pt-BR"/>
        </w:rPr>
        <w:t xml:space="preserve">4 </w:t>
      </w:r>
      <w:r w:rsidRPr="00A8692D">
        <w:rPr>
          <w:rFonts w:ascii="Times New Roman" w:hAnsi="Times New Roman" w:cs="Times New Roman"/>
          <w:color w:val="000000" w:themeColor="text1"/>
          <w:sz w:val="28"/>
          <w:szCs w:val="28"/>
          <w:lang w:val="pt-BR"/>
        </w:rPr>
        <w:t>đơn vị) đã đăng ký mô hình điểm. Cụ thể đã triển khai:</w:t>
      </w:r>
    </w:p>
    <w:p w14:paraId="10A33964" w14:textId="178250C8" w:rsidR="006C55F2" w:rsidRPr="00A8692D" w:rsidRDefault="006C55F2" w:rsidP="007511C3">
      <w:pPr>
        <w:spacing w:before="120" w:after="120" w:line="268" w:lineRule="auto"/>
        <w:ind w:firstLine="709"/>
        <w:jc w:val="both"/>
        <w:rPr>
          <w:rFonts w:ascii="Times New Roman" w:hAnsi="Times New Roman" w:cs="Times New Roman"/>
          <w:color w:val="000000" w:themeColor="text1"/>
          <w:sz w:val="28"/>
          <w:szCs w:val="28"/>
          <w:lang w:val="pt-BR"/>
        </w:rPr>
      </w:pPr>
      <w:r w:rsidRPr="00A8692D">
        <w:rPr>
          <w:rFonts w:ascii="Times New Roman" w:hAnsi="Times New Roman" w:cs="Times New Roman"/>
          <w:color w:val="000000" w:themeColor="text1"/>
          <w:sz w:val="28"/>
          <w:szCs w:val="28"/>
          <w:lang w:val="pt-BR"/>
        </w:rPr>
        <w:t xml:space="preserve"> Công an huyện đã triển khai xây dựng mô hình Bộ phận một cửa tiếp nhận giải quyết thủ tục hành chính tại Công an thị trấn </w:t>
      </w:r>
      <w:r w:rsidR="004E3668" w:rsidRPr="00A8692D">
        <w:rPr>
          <w:rFonts w:ascii="Times New Roman" w:hAnsi="Times New Roman" w:cs="Times New Roman"/>
          <w:color w:val="000000" w:themeColor="text1"/>
          <w:sz w:val="28"/>
          <w:szCs w:val="28"/>
          <w:lang w:val="pt-BR"/>
        </w:rPr>
        <w:t>Mường Tè</w:t>
      </w:r>
      <w:r w:rsidRPr="00A8692D">
        <w:rPr>
          <w:rFonts w:ascii="Times New Roman" w:hAnsi="Times New Roman" w:cs="Times New Roman"/>
          <w:color w:val="000000" w:themeColor="text1"/>
          <w:sz w:val="28"/>
          <w:szCs w:val="28"/>
          <w:lang w:val="pt-BR"/>
        </w:rPr>
        <w:t>.</w:t>
      </w:r>
    </w:p>
    <w:p w14:paraId="0A8B3987" w14:textId="4B5D6A04" w:rsidR="008D6663" w:rsidRPr="00A8692D" w:rsidRDefault="00D81BDB" w:rsidP="007511C3">
      <w:pPr>
        <w:spacing w:before="120" w:after="120"/>
        <w:ind w:firstLine="720"/>
        <w:jc w:val="both"/>
        <w:rPr>
          <w:rFonts w:ascii="Times New Roman" w:eastAsia="Calibri" w:hAnsi="Times New Roman" w:cs="Times New Roman"/>
          <w:b/>
          <w:color w:val="000000" w:themeColor="text1"/>
          <w:sz w:val="28"/>
          <w:szCs w:val="28"/>
          <w:lang w:val="pt-BR"/>
        </w:rPr>
      </w:pPr>
      <w:r w:rsidRPr="00A8692D">
        <w:rPr>
          <w:rFonts w:ascii="Times New Roman" w:eastAsia="Calibri" w:hAnsi="Times New Roman" w:cs="Times New Roman"/>
          <w:b/>
          <w:color w:val="000000" w:themeColor="text1"/>
          <w:sz w:val="28"/>
          <w:szCs w:val="28"/>
          <w:lang w:val="pt-BR"/>
        </w:rPr>
        <w:t>5. Nhóm tiện ích phục vụ phát triển kinh tế xã hội</w:t>
      </w:r>
    </w:p>
    <w:p w14:paraId="6EFCAF88" w14:textId="4BF5E765" w:rsidR="00AA55B7" w:rsidRPr="00A8692D" w:rsidRDefault="00706F46"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bCs/>
          <w:i/>
          <w:color w:val="000000" w:themeColor="text1"/>
          <w:sz w:val="28"/>
          <w:szCs w:val="28"/>
          <w:lang w:val="pt-BR"/>
        </w:rPr>
      </w:pPr>
      <w:r w:rsidRPr="00A8692D">
        <w:rPr>
          <w:rFonts w:ascii="Times New Roman" w:eastAsia="Calibri" w:hAnsi="Times New Roman" w:cs="Times New Roman"/>
          <w:b/>
          <w:i/>
          <w:iCs/>
          <w:color w:val="000000" w:themeColor="text1"/>
          <w:sz w:val="28"/>
          <w:szCs w:val="28"/>
          <w:lang w:val="pt-BR"/>
        </w:rPr>
        <w:t>5.1.</w:t>
      </w:r>
      <w:r w:rsidRPr="00A8692D">
        <w:rPr>
          <w:rFonts w:ascii="Times New Roman" w:eastAsia="Calibri" w:hAnsi="Times New Roman" w:cs="Times New Roman"/>
          <w:bCs/>
          <w:color w:val="000000" w:themeColor="text1"/>
          <w:sz w:val="28"/>
          <w:szCs w:val="28"/>
          <w:lang w:val="pt-BR"/>
        </w:rPr>
        <w:t xml:space="preserve"> </w:t>
      </w:r>
      <w:r w:rsidR="00D93AFB" w:rsidRPr="00A8692D">
        <w:rPr>
          <w:rFonts w:ascii="Times New Roman" w:eastAsia="Calibri" w:hAnsi="Times New Roman" w:cs="Times New Roman"/>
          <w:b/>
          <w:bCs/>
          <w:i/>
          <w:color w:val="000000" w:themeColor="text1"/>
          <w:sz w:val="28"/>
          <w:szCs w:val="28"/>
          <w:lang w:val="pt-BR"/>
        </w:rPr>
        <w:t>Tập trung đánh giá kết quả ứng dụng dữ liệu dân cư, CCCD</w:t>
      </w:r>
      <w:r w:rsidR="007511C3" w:rsidRPr="00A8692D">
        <w:rPr>
          <w:rFonts w:ascii="Times New Roman" w:eastAsia="Calibri" w:hAnsi="Times New Roman" w:cs="Times New Roman"/>
          <w:b/>
          <w:bCs/>
          <w:i/>
          <w:color w:val="000000" w:themeColor="text1"/>
          <w:sz w:val="28"/>
          <w:szCs w:val="28"/>
          <w:lang w:val="pt-BR"/>
        </w:rPr>
        <w:t>/ĐDĐT</w:t>
      </w:r>
    </w:p>
    <w:p w14:paraId="77228CFD" w14:textId="793F3990" w:rsidR="00AA55B7" w:rsidRPr="00A8692D" w:rsidRDefault="00AA55B7"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bCs/>
          <w:i/>
          <w:color w:val="000000" w:themeColor="text1"/>
          <w:sz w:val="28"/>
          <w:szCs w:val="28"/>
          <w:lang w:val="pt-BR"/>
        </w:rPr>
      </w:pPr>
      <w:r w:rsidRPr="00A8692D">
        <w:rPr>
          <w:rFonts w:ascii="Times New Roman" w:eastAsia="Calibri" w:hAnsi="Times New Roman" w:cs="Times New Roman"/>
          <w:bCs/>
          <w:iCs/>
          <w:color w:val="000000" w:themeColor="text1"/>
          <w:sz w:val="28"/>
          <w:szCs w:val="28"/>
          <w:lang w:val="pt-BR"/>
        </w:rPr>
        <w:t>Phối hợp các cơ quan, đơn vị liên quan triển khai ứng dụng các tính năng được tích hợp trên thẻ Căn cước công dân có gắn chíp và ứng dụng VNeID trong các lĩnh vực của đời sống, xã hội, kinh tếgiúp người dân giảm thiểu các loại giấy tờ trong giải quyết thủ tục hành chính</w:t>
      </w:r>
      <w:r w:rsidR="00F24C9D" w:rsidRPr="00A8692D">
        <w:rPr>
          <w:rFonts w:ascii="Times New Roman" w:eastAsia="Calibri" w:hAnsi="Times New Roman" w:cs="Times New Roman"/>
          <w:bCs/>
          <w:iCs/>
          <w:color w:val="000000" w:themeColor="text1"/>
          <w:sz w:val="28"/>
          <w:szCs w:val="28"/>
          <w:lang w:val="pt-BR"/>
        </w:rPr>
        <w:t>.</w:t>
      </w:r>
    </w:p>
    <w:p w14:paraId="00371793" w14:textId="06BE5D26" w:rsidR="00F81BE8" w:rsidRPr="00A8692D" w:rsidRDefault="00F24C9D" w:rsidP="00F81BE8">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pacing w:val="-6"/>
          <w:sz w:val="28"/>
          <w:szCs w:val="28"/>
          <w:lang w:val="pt-BR"/>
        </w:rPr>
      </w:pPr>
      <w:r w:rsidRPr="00A8692D">
        <w:rPr>
          <w:rFonts w:ascii="Times New Roman" w:eastAsia="Calibri" w:hAnsi="Times New Roman" w:cs="Times New Roman"/>
          <w:bCs/>
          <w:iCs/>
          <w:color w:val="000000" w:themeColor="text1"/>
          <w:spacing w:val="-6"/>
          <w:sz w:val="28"/>
          <w:szCs w:val="28"/>
          <w:lang w:val="pt-BR"/>
        </w:rPr>
        <w:t>Việc triển khai thí điểm khám bệnh, chữa bệnh Bảo hiểm Y tế bằng Căn cước công dân gắn chíp tại các cơ sở khám bệnh, chữa bệnh</w:t>
      </w:r>
      <w:r w:rsidR="00327F15" w:rsidRPr="00A8692D">
        <w:rPr>
          <w:rFonts w:ascii="Times New Roman" w:hAnsi="Times New Roman" w:cs="Times New Roman"/>
          <w:color w:val="000000" w:themeColor="text1"/>
          <w:spacing w:val="-6"/>
          <w:sz w:val="28"/>
          <w:szCs w:val="28"/>
          <w:lang w:val="pt-BR"/>
        </w:rPr>
        <w:t xml:space="preserve"> </w:t>
      </w:r>
      <w:r w:rsidR="00327F15" w:rsidRPr="00A8692D">
        <w:rPr>
          <w:rFonts w:ascii="Times New Roman" w:hAnsi="Times New Roman" w:cs="Times New Roman"/>
          <w:color w:val="000000" w:themeColor="text1"/>
          <w:spacing w:val="-6"/>
          <w:sz w:val="28"/>
          <w:szCs w:val="28"/>
          <w:shd w:val="clear" w:color="auto" w:fill="FCFCFC"/>
          <w:lang w:val="pt-BR"/>
        </w:rPr>
        <w:t xml:space="preserve">đã có 12/12 cơ sở KCB BHYT thực hiện tra cứu thông tin thẻ BHYT bằng CCCD gắn chíp để thực hiện KCB BHYT, đạt 100%. Theo đó, có </w:t>
      </w:r>
      <w:r w:rsidR="00325DC0" w:rsidRPr="00A8692D">
        <w:rPr>
          <w:rFonts w:ascii="Times New Roman" w:hAnsi="Times New Roman" w:cs="Times New Roman"/>
          <w:color w:val="000000" w:themeColor="text1"/>
          <w:sz w:val="28"/>
          <w:szCs w:val="28"/>
          <w:lang w:val="nb-NO"/>
        </w:rPr>
        <w:t xml:space="preserve">10.860 </w:t>
      </w:r>
      <w:r w:rsidR="00327F15" w:rsidRPr="00A8692D">
        <w:rPr>
          <w:rFonts w:ascii="Times New Roman" w:hAnsi="Times New Roman" w:cs="Times New Roman"/>
          <w:color w:val="000000" w:themeColor="text1"/>
          <w:spacing w:val="-6"/>
          <w:sz w:val="28"/>
          <w:szCs w:val="28"/>
          <w:shd w:val="clear" w:color="auto" w:fill="FCFCFC"/>
          <w:lang w:val="pt-BR"/>
        </w:rPr>
        <w:t xml:space="preserve">lượt tra cứu thông tin BHYT bằng CCCD khi tiếp đón người bệnh đến khám KCB BHYT, trong đó có </w:t>
      </w:r>
      <w:r w:rsidR="00325DC0" w:rsidRPr="00A8692D">
        <w:rPr>
          <w:rFonts w:ascii="Times New Roman" w:hAnsi="Times New Roman" w:cs="Times New Roman"/>
          <w:color w:val="000000" w:themeColor="text1"/>
          <w:sz w:val="28"/>
          <w:szCs w:val="28"/>
          <w:lang w:val="nb-NO"/>
        </w:rPr>
        <w:t xml:space="preserve">9.509 </w:t>
      </w:r>
      <w:r w:rsidR="00327F15" w:rsidRPr="00A8692D">
        <w:rPr>
          <w:rFonts w:ascii="Times New Roman" w:hAnsi="Times New Roman" w:cs="Times New Roman"/>
          <w:color w:val="000000" w:themeColor="text1"/>
          <w:spacing w:val="-6"/>
          <w:sz w:val="28"/>
          <w:szCs w:val="28"/>
          <w:shd w:val="clear" w:color="auto" w:fill="FCFCFC"/>
          <w:lang w:val="pt-BR"/>
        </w:rPr>
        <w:t xml:space="preserve">lượt tra cứu thành công. </w:t>
      </w:r>
      <w:r w:rsidR="00327F15" w:rsidRPr="00A8692D">
        <w:rPr>
          <w:rFonts w:ascii="Times New Roman" w:hAnsi="Times New Roman" w:cs="Times New Roman"/>
          <w:color w:val="000000" w:themeColor="text1"/>
          <w:spacing w:val="-6"/>
          <w:sz w:val="28"/>
          <w:szCs w:val="28"/>
          <w:lang w:val="pt-BR"/>
        </w:rPr>
        <w:t>Liên thông giấy chứng sinh, giấy báo tử, giấy khám sức khỏe lái xe theo Công văn số 7586/BYT-KCB của Bộ Y tế về việc liên thông dữ liệ</w:t>
      </w:r>
      <w:r w:rsidR="00F81BE8" w:rsidRPr="00A8692D">
        <w:rPr>
          <w:rFonts w:ascii="Times New Roman" w:hAnsi="Times New Roman" w:cs="Times New Roman"/>
          <w:color w:val="000000" w:themeColor="text1"/>
          <w:spacing w:val="-6"/>
          <w:sz w:val="28"/>
          <w:szCs w:val="28"/>
          <w:lang w:val="pt-BR"/>
        </w:rPr>
        <w:t>u. Giấy khám sức khoẻ lái xe phục vụ Đề án 06: Đã cấp 234 Giấy chứng sinh; 14 giấy KSK lái xe xác thực chứng thư số.</w:t>
      </w:r>
    </w:p>
    <w:p w14:paraId="594EB754" w14:textId="77777777" w:rsidR="004E3991" w:rsidRPr="00A8692D" w:rsidRDefault="00123B09"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i/>
          <w:color w:val="000000" w:themeColor="text1"/>
          <w:sz w:val="28"/>
          <w:szCs w:val="28"/>
          <w:lang w:val="pt-BR" w:eastAsia="vi-VN" w:bidi="vi-VN"/>
        </w:rPr>
      </w:pPr>
      <w:r w:rsidRPr="00A8692D">
        <w:rPr>
          <w:rFonts w:ascii="Times New Roman" w:eastAsia="Times New Roman" w:hAnsi="Times New Roman" w:cs="Times New Roman"/>
          <w:b/>
          <w:bCs/>
          <w:i/>
          <w:iCs/>
          <w:color w:val="000000" w:themeColor="text1"/>
          <w:sz w:val="28"/>
          <w:szCs w:val="28"/>
          <w:lang w:val="pt-BR" w:eastAsia="vi-VN" w:bidi="vi-VN"/>
        </w:rPr>
        <w:t>5.2.</w:t>
      </w:r>
      <w:r w:rsidRPr="00A8692D">
        <w:rPr>
          <w:rFonts w:ascii="Times New Roman" w:eastAsia="Times New Roman" w:hAnsi="Times New Roman" w:cs="Times New Roman"/>
          <w:b/>
          <w:i/>
          <w:color w:val="000000" w:themeColor="text1"/>
          <w:sz w:val="28"/>
          <w:szCs w:val="28"/>
          <w:lang w:val="pt-BR" w:eastAsia="vi-VN" w:bidi="vi-VN"/>
        </w:rPr>
        <w:t xml:space="preserve"> Kết quả triển khai các giải pháp</w:t>
      </w:r>
      <w:r w:rsidR="00715A9F" w:rsidRPr="00A8692D">
        <w:rPr>
          <w:rFonts w:ascii="Times New Roman" w:eastAsia="Times New Roman" w:hAnsi="Times New Roman" w:cs="Times New Roman"/>
          <w:b/>
          <w:i/>
          <w:color w:val="000000" w:themeColor="text1"/>
          <w:sz w:val="28"/>
          <w:szCs w:val="28"/>
          <w:lang w:val="pt-BR" w:eastAsia="vi-VN" w:bidi="vi-VN"/>
        </w:rPr>
        <w:t xml:space="preserve"> </w:t>
      </w:r>
      <w:r w:rsidR="00F46CDE" w:rsidRPr="00A8692D">
        <w:rPr>
          <w:rFonts w:ascii="Times New Roman" w:eastAsia="Times New Roman" w:hAnsi="Times New Roman" w:cs="Times New Roman"/>
          <w:b/>
          <w:i/>
          <w:color w:val="000000" w:themeColor="text1"/>
          <w:sz w:val="28"/>
          <w:szCs w:val="28"/>
          <w:lang w:val="pt-BR" w:eastAsia="vi-VN" w:bidi="vi-VN"/>
        </w:rPr>
        <w:t xml:space="preserve">thanh toán </w:t>
      </w:r>
      <w:r w:rsidRPr="00A8692D">
        <w:rPr>
          <w:rFonts w:ascii="Times New Roman" w:eastAsia="Times New Roman" w:hAnsi="Times New Roman" w:cs="Times New Roman"/>
          <w:b/>
          <w:i/>
          <w:color w:val="000000" w:themeColor="text1"/>
          <w:sz w:val="28"/>
          <w:szCs w:val="28"/>
          <w:lang w:val="pt-BR" w:eastAsia="vi-VN" w:bidi="vi-VN"/>
        </w:rPr>
        <w:t>không dùng tiền mặt</w:t>
      </w:r>
    </w:p>
    <w:p w14:paraId="2D8B1955" w14:textId="580A3D17" w:rsidR="004E3991" w:rsidRPr="00A8692D" w:rsidRDefault="00B41337"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i/>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(1)</w:t>
      </w:r>
      <w:r w:rsidR="00C23A18" w:rsidRPr="00A8692D">
        <w:rPr>
          <w:rFonts w:ascii="Times New Roman" w:eastAsia="Times New Roman" w:hAnsi="Times New Roman" w:cs="Times New Roman"/>
          <w:color w:val="000000" w:themeColor="text1"/>
          <w:sz w:val="28"/>
          <w:szCs w:val="28"/>
          <w:lang w:val="pt-BR" w:eastAsia="vi-VN" w:bidi="vi-VN"/>
        </w:rPr>
        <w:t xml:space="preserve"> Kết quả </w:t>
      </w:r>
      <w:r w:rsidRPr="00A8692D">
        <w:rPr>
          <w:rFonts w:ascii="Times New Roman" w:eastAsia="Times New Roman" w:hAnsi="Times New Roman" w:cs="Times New Roman"/>
          <w:color w:val="000000" w:themeColor="text1"/>
          <w:sz w:val="28"/>
          <w:szCs w:val="28"/>
          <w:lang w:val="pt-BR" w:eastAsia="vi-VN" w:bidi="vi-VN"/>
        </w:rPr>
        <w:t xml:space="preserve">triển khai thực hiện </w:t>
      </w:r>
      <w:r w:rsidR="00C23A18" w:rsidRPr="00A8692D">
        <w:rPr>
          <w:rFonts w:ascii="Times New Roman" w:eastAsia="Times New Roman" w:hAnsi="Times New Roman" w:cs="Times New Roman"/>
          <w:color w:val="000000" w:themeColor="text1"/>
          <w:sz w:val="28"/>
          <w:szCs w:val="28"/>
          <w:lang w:val="pt-BR" w:eastAsia="vi-VN" w:bidi="vi-VN"/>
        </w:rPr>
        <w:t>chi trả an sinh xã hội không dùng tiền mặt</w:t>
      </w:r>
      <w:r w:rsidRPr="00A8692D">
        <w:rPr>
          <w:rFonts w:ascii="Times New Roman" w:eastAsia="Times New Roman" w:hAnsi="Times New Roman" w:cs="Times New Roman"/>
          <w:color w:val="000000" w:themeColor="text1"/>
          <w:sz w:val="28"/>
          <w:szCs w:val="28"/>
          <w:lang w:val="pt-BR" w:eastAsia="vi-VN" w:bidi="vi-VN"/>
        </w:rPr>
        <w:t xml:space="preserve"> theo Chỉ thị số 21/CT-TTg ngày 25/11/2022 của Thủ tướng Chính phủ</w:t>
      </w:r>
      <w:r w:rsidR="004E3991" w:rsidRPr="00A8692D">
        <w:rPr>
          <w:rFonts w:ascii="Times New Roman" w:eastAsia="Times New Roman" w:hAnsi="Times New Roman" w:cs="Times New Roman"/>
          <w:color w:val="000000" w:themeColor="text1"/>
          <w:sz w:val="28"/>
          <w:szCs w:val="28"/>
          <w:lang w:val="pt-BR" w:eastAsia="vi-VN" w:bidi="vi-VN"/>
        </w:rPr>
        <w:t xml:space="preserve">: </w:t>
      </w:r>
      <w:r w:rsidR="004E3991" w:rsidRPr="00A8692D">
        <w:rPr>
          <w:rFonts w:ascii="Times New Roman" w:hAnsi="Times New Roman" w:cs="Times New Roman"/>
          <w:color w:val="000000" w:themeColor="text1"/>
          <w:sz w:val="28"/>
          <w:szCs w:val="28"/>
          <w:lang w:val="pt-BR"/>
        </w:rPr>
        <w:t xml:space="preserve">Triển khai thực hiện đẩy mạnh chi trả trợ cấp xã hội, hỗ trợ an sinh xã hội không dùng tiền mặt trên địa bàn đã được triển khai theo chỉ đạo của Thủ tướng. Tuy nhiên, đến thời điểm báo cáo </w:t>
      </w:r>
      <w:r w:rsidR="00962576" w:rsidRPr="00A8692D">
        <w:rPr>
          <w:rFonts w:ascii="Times New Roman" w:hAnsi="Times New Roman" w:cs="Times New Roman"/>
          <w:color w:val="000000" w:themeColor="text1"/>
          <w:sz w:val="28"/>
          <w:szCs w:val="28"/>
          <w:lang w:val="pt-BR"/>
        </w:rPr>
        <w:t>chưa có</w:t>
      </w:r>
      <w:r w:rsidR="004E3991" w:rsidRPr="00A8692D">
        <w:rPr>
          <w:rFonts w:ascii="Times New Roman" w:hAnsi="Times New Roman" w:cs="Times New Roman"/>
          <w:color w:val="000000" w:themeColor="text1"/>
          <w:sz w:val="28"/>
          <w:szCs w:val="28"/>
          <w:lang w:val="pt-BR"/>
        </w:rPr>
        <w:t xml:space="preserve"> đối tượng bảo trợ xã hội đăng ký sử dụng dịch vụ thanh toán không dùng tiền mặt, do đối tượng trợ cấp xã hội đa số là người cao tuổi, người khuyết tật nên đối tượng chưa sẵn sàng tiếp nhận dịch vụ.</w:t>
      </w:r>
    </w:p>
    <w:p w14:paraId="0F5511E2" w14:textId="0D616884" w:rsidR="00C23A18" w:rsidRPr="00A8692D" w:rsidRDefault="004F3527"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 xml:space="preserve">(2) </w:t>
      </w:r>
      <w:r w:rsidR="00C23A18" w:rsidRPr="00A8692D">
        <w:rPr>
          <w:rFonts w:ascii="Times New Roman" w:eastAsia="Times New Roman" w:hAnsi="Times New Roman" w:cs="Times New Roman"/>
          <w:color w:val="000000" w:themeColor="text1"/>
          <w:sz w:val="28"/>
          <w:szCs w:val="28"/>
          <w:lang w:val="pt-BR" w:eastAsia="vi-VN" w:bidi="vi-VN"/>
        </w:rPr>
        <w:t xml:space="preserve">Kết quả </w:t>
      </w:r>
      <w:r w:rsidR="00E861FF" w:rsidRPr="00A8692D">
        <w:rPr>
          <w:rFonts w:ascii="Times New Roman" w:eastAsia="Times New Roman" w:hAnsi="Times New Roman" w:cs="Times New Roman"/>
          <w:color w:val="000000" w:themeColor="text1"/>
          <w:sz w:val="28"/>
          <w:szCs w:val="28"/>
          <w:lang w:val="pt-BR" w:eastAsia="vi-VN" w:bidi="vi-VN"/>
        </w:rPr>
        <w:t xml:space="preserve">thực hiện </w:t>
      </w:r>
      <w:r w:rsidR="005D0809" w:rsidRPr="00A8692D">
        <w:rPr>
          <w:rFonts w:ascii="Times New Roman" w:eastAsia="Times New Roman" w:hAnsi="Times New Roman" w:cs="Times New Roman"/>
          <w:color w:val="000000" w:themeColor="text1"/>
          <w:sz w:val="28"/>
          <w:szCs w:val="28"/>
          <w:lang w:val="pt-BR" w:eastAsia="vi-VN" w:bidi="vi-VN"/>
        </w:rPr>
        <w:t xml:space="preserve">thanh toán </w:t>
      </w:r>
      <w:r w:rsidR="00C23A18" w:rsidRPr="00A8692D">
        <w:rPr>
          <w:rFonts w:ascii="Times New Roman" w:eastAsia="Times New Roman" w:hAnsi="Times New Roman" w:cs="Times New Roman"/>
          <w:color w:val="000000" w:themeColor="text1"/>
          <w:sz w:val="28"/>
          <w:szCs w:val="28"/>
          <w:lang w:val="pt-BR" w:eastAsia="vi-VN" w:bidi="vi-VN"/>
        </w:rPr>
        <w:t>không dùng tiền mặt trong lĩnh vực y tế</w:t>
      </w:r>
      <w:r w:rsidR="00424C2F" w:rsidRPr="00A8692D">
        <w:rPr>
          <w:rFonts w:ascii="Times New Roman" w:eastAsia="Times New Roman" w:hAnsi="Times New Roman" w:cs="Times New Roman"/>
          <w:color w:val="000000" w:themeColor="text1"/>
          <w:sz w:val="28"/>
          <w:szCs w:val="28"/>
          <w:lang w:val="pt-BR" w:eastAsia="vi-VN" w:bidi="vi-VN"/>
        </w:rPr>
        <w:t xml:space="preserve"> </w:t>
      </w:r>
    </w:p>
    <w:p w14:paraId="6A3664EE" w14:textId="77777777" w:rsidR="00FD069C" w:rsidRPr="00A8692D" w:rsidRDefault="004925FF"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Calibri" w:hAnsi="Times New Roman" w:cs="Times New Roman"/>
          <w:bCs/>
          <w:color w:val="000000" w:themeColor="text1"/>
          <w:sz w:val="28"/>
          <w:szCs w:val="28"/>
          <w:lang w:val="pt-BR"/>
        </w:rPr>
        <w:t>Trung tâm</w:t>
      </w:r>
      <w:r w:rsidR="00F73259" w:rsidRPr="00A8692D">
        <w:rPr>
          <w:rFonts w:ascii="Times New Roman" w:eastAsia="Calibri" w:hAnsi="Times New Roman" w:cs="Times New Roman"/>
          <w:bCs/>
          <w:color w:val="000000" w:themeColor="text1"/>
          <w:sz w:val="28"/>
          <w:szCs w:val="28"/>
          <w:lang w:val="pt-BR"/>
        </w:rPr>
        <w:t xml:space="preserve"> Y tế </w:t>
      </w:r>
      <w:r w:rsidR="008069F9" w:rsidRPr="00A8692D">
        <w:rPr>
          <w:rFonts w:ascii="Times New Roman" w:eastAsia="Calibri" w:hAnsi="Times New Roman" w:cs="Times New Roman"/>
          <w:bCs/>
          <w:color w:val="000000" w:themeColor="text1"/>
          <w:sz w:val="28"/>
          <w:szCs w:val="28"/>
          <w:lang w:val="pt-BR"/>
        </w:rPr>
        <w:t>đã thực hiện việc tổ chức tuyên truyền về triển khai thực hiện thanh toán viện phí không dùng tiền mặt đến toàn thể người dân và bệnh nhân khi đến khám bệnh và điều trị tại Trung tâm Y tế huyện và các Trạm y tế cấp xã; tuy nhiên, đến</w:t>
      </w:r>
      <w:r w:rsidR="00FD069C" w:rsidRPr="00A8692D">
        <w:rPr>
          <w:rFonts w:ascii="Times New Roman" w:eastAsia="Calibri" w:hAnsi="Times New Roman" w:cs="Times New Roman"/>
          <w:bCs/>
          <w:color w:val="000000" w:themeColor="text1"/>
          <w:sz w:val="28"/>
          <w:szCs w:val="28"/>
          <w:lang w:val="pt-BR"/>
        </w:rPr>
        <w:t xml:space="preserve"> nay</w:t>
      </w:r>
      <w:r w:rsidR="008069F9" w:rsidRPr="00A8692D">
        <w:rPr>
          <w:rFonts w:ascii="Times New Roman" w:eastAsia="Calibri" w:hAnsi="Times New Roman" w:cs="Times New Roman"/>
          <w:bCs/>
          <w:color w:val="000000" w:themeColor="text1"/>
          <w:sz w:val="28"/>
          <w:szCs w:val="28"/>
          <w:lang w:val="pt-BR"/>
        </w:rPr>
        <w:t xml:space="preserve"> </w:t>
      </w:r>
      <w:r w:rsidR="008069F9" w:rsidRPr="00A8692D">
        <w:rPr>
          <w:rFonts w:ascii="Times New Roman" w:eastAsia="Calibri" w:hAnsi="Times New Roman" w:cs="Times New Roman"/>
          <w:bCs/>
          <w:i/>
          <w:iCs/>
          <w:color w:val="000000" w:themeColor="text1"/>
          <w:sz w:val="28"/>
          <w:szCs w:val="28"/>
          <w:lang w:val="pt-BR"/>
        </w:rPr>
        <w:t xml:space="preserve"> </w:t>
      </w:r>
      <w:r w:rsidR="00FD069C" w:rsidRPr="00A8692D">
        <w:rPr>
          <w:rFonts w:ascii="Times New Roman" w:hAnsi="Times New Roman" w:cs="Times New Roman"/>
          <w:color w:val="000000" w:themeColor="text1"/>
          <w:sz w:val="28"/>
          <w:szCs w:val="28"/>
          <w:shd w:val="clear" w:color="auto" w:fill="FFFFFF"/>
          <w:lang w:val="pt-BR"/>
        </w:rPr>
        <w:t xml:space="preserve">người dân thực hiện </w:t>
      </w:r>
      <w:r w:rsidR="008069F9" w:rsidRPr="00A8692D">
        <w:rPr>
          <w:rFonts w:ascii="Times New Roman" w:hAnsi="Times New Roman" w:cs="Times New Roman"/>
          <w:color w:val="000000" w:themeColor="text1"/>
          <w:sz w:val="28"/>
          <w:szCs w:val="28"/>
          <w:shd w:val="clear" w:color="auto" w:fill="FFFFFF"/>
          <w:lang w:val="pt-BR"/>
        </w:rPr>
        <w:t xml:space="preserve">thanh toán chi phí khám, chữa bệnh tại các cơ sở khám bệnh, chữa bệnh hầu hết là tiền mặt, do chưa </w:t>
      </w:r>
      <w:r w:rsidR="00FD069C" w:rsidRPr="00A8692D">
        <w:rPr>
          <w:rFonts w:ascii="Times New Roman" w:hAnsi="Times New Roman" w:cs="Times New Roman"/>
          <w:color w:val="000000" w:themeColor="text1"/>
          <w:sz w:val="28"/>
          <w:szCs w:val="28"/>
          <w:shd w:val="clear" w:color="auto" w:fill="FFFFFF"/>
          <w:lang w:val="pt-BR"/>
        </w:rPr>
        <w:t xml:space="preserve">có thói quen sử dụng các thiết bị di động, thẻ thanh toán trực tuyến, thẻ ngân hàng để thực hiện thanh toán viện phí. </w:t>
      </w:r>
    </w:p>
    <w:p w14:paraId="73A207AF" w14:textId="449F60EB" w:rsidR="004A4B90" w:rsidRPr="00A8692D" w:rsidRDefault="000D5466"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lastRenderedPageBreak/>
        <w:t>(3)</w:t>
      </w:r>
      <w:r w:rsidR="00C23A18" w:rsidRPr="00A8692D">
        <w:rPr>
          <w:rFonts w:ascii="Times New Roman" w:eastAsia="Times New Roman" w:hAnsi="Times New Roman" w:cs="Times New Roman"/>
          <w:color w:val="000000" w:themeColor="text1"/>
          <w:sz w:val="28"/>
          <w:szCs w:val="28"/>
          <w:lang w:val="pt-BR" w:eastAsia="vi-VN" w:bidi="vi-VN"/>
        </w:rPr>
        <w:t xml:space="preserve"> Kết quả </w:t>
      </w:r>
      <w:r w:rsidR="005F421B" w:rsidRPr="00A8692D">
        <w:rPr>
          <w:rFonts w:ascii="Times New Roman" w:eastAsia="Times New Roman" w:hAnsi="Times New Roman" w:cs="Times New Roman"/>
          <w:color w:val="000000" w:themeColor="text1"/>
          <w:sz w:val="28"/>
          <w:szCs w:val="28"/>
          <w:lang w:val="pt-BR" w:eastAsia="vi-VN" w:bidi="vi-VN"/>
        </w:rPr>
        <w:t xml:space="preserve">thực hiện thanh toán </w:t>
      </w:r>
      <w:r w:rsidR="00C23A18" w:rsidRPr="00A8692D">
        <w:rPr>
          <w:rFonts w:ascii="Times New Roman" w:eastAsia="Times New Roman" w:hAnsi="Times New Roman" w:cs="Times New Roman"/>
          <w:color w:val="000000" w:themeColor="text1"/>
          <w:sz w:val="28"/>
          <w:szCs w:val="28"/>
          <w:lang w:val="pt-BR" w:eastAsia="vi-VN" w:bidi="vi-VN"/>
        </w:rPr>
        <w:t>không dùng tiền mặt trong lĩnh vực giáo dục</w:t>
      </w:r>
      <w:r w:rsidR="0092254E" w:rsidRPr="00A8692D">
        <w:rPr>
          <w:rFonts w:ascii="Times New Roman" w:eastAsia="Times New Roman" w:hAnsi="Times New Roman" w:cs="Times New Roman"/>
          <w:color w:val="000000" w:themeColor="text1"/>
          <w:sz w:val="28"/>
          <w:szCs w:val="28"/>
          <w:lang w:val="pt-BR" w:eastAsia="vi-VN" w:bidi="vi-VN"/>
        </w:rPr>
        <w:t>: Phòng giáo dục và đào tạo huyện đã chỉ đạo các đơn vị trường học trực thuộc trên địa bàn huyện, tổ chức thực hiện Nghị quyết số 165/NQ-CP ngày 20/12/2022 về thọc phí đối với cơ sở giáo dục công lập năm học 2022-2023. Triển khai thực hiện thanh toán học phí bằng phương thức thanh toán không dùng tiền mặt theo Công văn số</w:t>
      </w:r>
      <w:r w:rsidR="00931F2C" w:rsidRPr="00A8692D">
        <w:rPr>
          <w:rFonts w:ascii="Times New Roman" w:eastAsia="Times New Roman" w:hAnsi="Times New Roman" w:cs="Times New Roman"/>
          <w:color w:val="000000" w:themeColor="text1"/>
          <w:sz w:val="28"/>
          <w:szCs w:val="28"/>
          <w:lang w:val="pt-BR" w:eastAsia="vi-VN" w:bidi="vi-VN"/>
        </w:rPr>
        <w:t xml:space="preserve"> 4303/UBND-KTN ngày 15/11/2022 của UBND tỉnh. Kết quả</w:t>
      </w:r>
      <w:r w:rsidR="004A4B90" w:rsidRPr="00A8692D">
        <w:rPr>
          <w:rFonts w:ascii="Times New Roman" w:eastAsia="Times New Roman" w:hAnsi="Times New Roman" w:cs="Times New Roman"/>
          <w:color w:val="000000" w:themeColor="text1"/>
          <w:sz w:val="28"/>
          <w:szCs w:val="28"/>
          <w:lang w:val="pt-BR" w:eastAsia="vi-VN" w:bidi="vi-VN"/>
        </w:rPr>
        <w:t xml:space="preserve"> đã có </w:t>
      </w:r>
      <w:r w:rsidR="004A4B90" w:rsidRPr="00A8692D">
        <w:rPr>
          <w:rFonts w:ascii="Times New Roman" w:hAnsi="Times New Roman" w:cs="Times New Roman"/>
          <w:color w:val="000000" w:themeColor="text1"/>
          <w:sz w:val="28"/>
          <w:szCs w:val="28"/>
          <w:shd w:val="clear" w:color="auto" w:fill="FFFFFF"/>
          <w:lang w:val="pt-BR"/>
        </w:rPr>
        <w:t xml:space="preserve">20/20 trường học đã triển  khai </w:t>
      </w:r>
      <w:r w:rsidR="00E2084C" w:rsidRPr="00A8692D">
        <w:rPr>
          <w:rFonts w:ascii="Times New Roman" w:hAnsi="Times New Roman" w:cs="Times New Roman"/>
          <w:color w:val="000000" w:themeColor="text1"/>
          <w:sz w:val="28"/>
          <w:szCs w:val="28"/>
          <w:shd w:val="clear" w:color="auto" w:fill="FFFFFF"/>
          <w:lang w:val="pt-BR"/>
        </w:rPr>
        <w:t>và hướng dẫn</w:t>
      </w:r>
      <w:r w:rsidR="004A4B90" w:rsidRPr="00A8692D">
        <w:rPr>
          <w:rFonts w:ascii="Times New Roman" w:hAnsi="Times New Roman" w:cs="Times New Roman"/>
          <w:color w:val="000000" w:themeColor="text1"/>
          <w:sz w:val="28"/>
          <w:szCs w:val="28"/>
          <w:shd w:val="clear" w:color="auto" w:fill="FFFFFF"/>
          <w:lang w:val="pt-BR"/>
        </w:rPr>
        <w:t xml:space="preserve"> tới  các bậc phụ huynh</w:t>
      </w:r>
      <w:r w:rsidR="00E2084C" w:rsidRPr="00A8692D">
        <w:rPr>
          <w:rFonts w:ascii="Times New Roman" w:hAnsi="Times New Roman" w:cs="Times New Roman"/>
          <w:color w:val="000000" w:themeColor="text1"/>
          <w:sz w:val="28"/>
          <w:szCs w:val="28"/>
          <w:shd w:val="clear" w:color="auto" w:fill="FFFFFF"/>
          <w:lang w:val="pt-BR"/>
        </w:rPr>
        <w:t xml:space="preserve"> về việc thanh toán học phí không dùng tiền mặt</w:t>
      </w:r>
      <w:r w:rsidR="004A4B90" w:rsidRPr="00A8692D">
        <w:rPr>
          <w:rFonts w:ascii="Times New Roman" w:hAnsi="Times New Roman" w:cs="Times New Roman"/>
          <w:color w:val="000000" w:themeColor="text1"/>
          <w:sz w:val="28"/>
          <w:szCs w:val="28"/>
          <w:shd w:val="clear" w:color="auto" w:fill="FFFFFF"/>
          <w:lang w:val="pt-BR"/>
        </w:rPr>
        <w:t>. Tuy nhiên, đến  thời điểm hiện tại có 0</w:t>
      </w:r>
      <w:r w:rsidR="00C35283" w:rsidRPr="00A8692D">
        <w:rPr>
          <w:rFonts w:ascii="Times New Roman" w:hAnsi="Times New Roman" w:cs="Times New Roman"/>
          <w:color w:val="000000" w:themeColor="text1"/>
          <w:sz w:val="28"/>
          <w:szCs w:val="28"/>
          <w:shd w:val="clear" w:color="auto" w:fill="FFFFFF"/>
          <w:lang w:val="pt-BR"/>
        </w:rPr>
        <w:t>2</w:t>
      </w:r>
      <w:r w:rsidR="004A4B90" w:rsidRPr="00A8692D">
        <w:rPr>
          <w:rFonts w:ascii="Times New Roman" w:hAnsi="Times New Roman" w:cs="Times New Roman"/>
          <w:color w:val="000000" w:themeColor="text1"/>
          <w:sz w:val="28"/>
          <w:szCs w:val="28"/>
          <w:shd w:val="clear" w:color="auto" w:fill="FFFFFF"/>
          <w:lang w:val="pt-BR"/>
        </w:rPr>
        <w:t xml:space="preserve"> đơn vị trường thực  hiện được hình  thức thanh toán không dùng tiền mặt</w:t>
      </w:r>
      <w:r w:rsidR="00E2084C" w:rsidRPr="00A8692D">
        <w:rPr>
          <w:rFonts w:ascii="Times New Roman" w:hAnsi="Times New Roman" w:cs="Times New Roman"/>
          <w:color w:val="000000" w:themeColor="text1"/>
          <w:sz w:val="28"/>
          <w:szCs w:val="28"/>
          <w:shd w:val="clear" w:color="auto" w:fill="FFFFFF"/>
          <w:lang w:val="pt-BR"/>
        </w:rPr>
        <w:t>, do đa số phụ huynh là người dân tộc thiểu số, trình độ dân trí còn thấp nên việc tiếp cận ứng dụng chuyển đổi số, công nghệ thông tin để kết nối, tích hợp dữ liệu với tổ chức tín dụng, tổ chức trung gian còn hạn chế; nơi ở xa địa điểm giao dịch.</w:t>
      </w:r>
    </w:p>
    <w:p w14:paraId="1468D89B" w14:textId="632BD423" w:rsidR="00931F2C" w:rsidRPr="00A8692D" w:rsidRDefault="00326C45"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(4) Kết quả chi trả chế độ bảo hiểm xã hội, trợ cấp thất nghiệp, lương hưu… qua tài khoản cá nhân tại khu vực đô thi theo hướng dẫn của Bảo hiểm xã hội Việt Nam</w:t>
      </w:r>
      <w:r w:rsidR="00931F2C" w:rsidRPr="00A8692D">
        <w:rPr>
          <w:rFonts w:ascii="Times New Roman" w:eastAsia="Times New Roman" w:hAnsi="Times New Roman" w:cs="Times New Roman"/>
          <w:color w:val="000000" w:themeColor="text1"/>
          <w:sz w:val="28"/>
          <w:szCs w:val="28"/>
          <w:lang w:val="pt-BR" w:eastAsia="vi-VN" w:bidi="vi-VN"/>
        </w:rPr>
        <w:t>:</w:t>
      </w:r>
      <w:r w:rsidR="00F3682D" w:rsidRPr="00A8692D">
        <w:rPr>
          <w:rFonts w:ascii="Times New Roman" w:eastAsia="Times New Roman" w:hAnsi="Times New Roman" w:cs="Times New Roman"/>
          <w:color w:val="000000" w:themeColor="text1"/>
          <w:sz w:val="28"/>
          <w:szCs w:val="28"/>
          <w:lang w:val="pt-BR" w:eastAsia="vi-VN" w:bidi="vi-VN"/>
        </w:rPr>
        <w:t xml:space="preserve"> </w:t>
      </w:r>
      <w:r w:rsidR="00931F2C" w:rsidRPr="00A8692D">
        <w:rPr>
          <w:rFonts w:ascii="Times New Roman" w:hAnsi="Times New Roman" w:cs="Times New Roman"/>
          <w:color w:val="000000" w:themeColor="text1"/>
          <w:sz w:val="28"/>
          <w:szCs w:val="28"/>
          <w:lang w:val="nl-NL"/>
        </w:rPr>
        <w:t>Thực hiện Kế hoạch số 1823/KH-BHXH ngày 09/6/2020 của BHXH Việt Nam về việc đẩy mạnh thực hiện chi trả lương hưu, trợ cấp BHXH, trợ cấp thất nghiệp không dùng tiền mặt qua hệ thống ngân hàng từ năm 2020 đến năm 2025. Hàng năm trên cơ sở chỉ tiêu của BHXH tỉnh giao, BHXH huyện đã tăng cường công tác tuyên truyền, phân tích xác định nhóm người hưởng tiềm năng, phối hợp với các đơn vị sử dụng lao động, tổ chức dịch vụ hướng dẫn người hưởng khai báo thông tin tài khoản để nhận chế độ qua tài khoản cá nhân ngay từ khi lập hồ sơ đề nghị hưởng các chế độ BHXH, trợ cấp thất nghiệ</w:t>
      </w:r>
      <w:r w:rsidR="00E56431" w:rsidRPr="00A8692D">
        <w:rPr>
          <w:rFonts w:ascii="Times New Roman" w:hAnsi="Times New Roman" w:cs="Times New Roman"/>
          <w:color w:val="000000" w:themeColor="text1"/>
          <w:sz w:val="28"/>
          <w:szCs w:val="28"/>
          <w:lang w:val="nl-NL"/>
        </w:rPr>
        <w:t>p</w:t>
      </w:r>
      <w:r w:rsidR="00931F2C" w:rsidRPr="00A8692D">
        <w:rPr>
          <w:rFonts w:ascii="Times New Roman" w:hAnsi="Times New Roman" w:cs="Times New Roman"/>
          <w:color w:val="000000" w:themeColor="text1"/>
          <w:sz w:val="28"/>
          <w:szCs w:val="28"/>
          <w:lang w:val="nl-NL"/>
        </w:rPr>
        <w:t>.</w:t>
      </w:r>
    </w:p>
    <w:p w14:paraId="50682BFC" w14:textId="49A30A30" w:rsidR="006765F4" w:rsidRPr="00A8692D" w:rsidRDefault="00D47804"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center"/>
        <w:rPr>
          <w:rFonts w:ascii="Times New Roman" w:eastAsia="Times New Roman" w:hAnsi="Times New Roman" w:cs="Times New Roman"/>
          <w:i/>
          <w:iCs/>
          <w:color w:val="000000" w:themeColor="text1"/>
          <w:sz w:val="28"/>
          <w:szCs w:val="28"/>
          <w:lang w:val="pt-BR" w:eastAsia="vi-VN" w:bidi="vi-VN"/>
        </w:rPr>
      </w:pPr>
      <w:r w:rsidRPr="00A8692D">
        <w:rPr>
          <w:rFonts w:ascii="Times New Roman" w:eastAsia="Times New Roman" w:hAnsi="Times New Roman" w:cs="Times New Roman"/>
          <w:i/>
          <w:iCs/>
          <w:color w:val="000000" w:themeColor="text1"/>
          <w:sz w:val="28"/>
          <w:szCs w:val="28"/>
          <w:lang w:val="pt-BR" w:eastAsia="vi-VN" w:bidi="vi-VN"/>
        </w:rPr>
        <w:t>(</w:t>
      </w:r>
      <w:r w:rsidR="007511C3" w:rsidRPr="00A8692D">
        <w:rPr>
          <w:rFonts w:ascii="Times New Roman" w:eastAsia="Times New Roman" w:hAnsi="Times New Roman" w:cs="Times New Roman"/>
          <w:i/>
          <w:iCs/>
          <w:color w:val="000000" w:themeColor="text1"/>
          <w:sz w:val="28"/>
          <w:szCs w:val="28"/>
          <w:lang w:val="pt-BR" w:eastAsia="vi-VN" w:bidi="vi-VN"/>
        </w:rPr>
        <w:t>gửi</w:t>
      </w:r>
      <w:r w:rsidR="00314FFF" w:rsidRPr="00A8692D">
        <w:rPr>
          <w:rFonts w:ascii="Times New Roman" w:eastAsia="Times New Roman" w:hAnsi="Times New Roman" w:cs="Times New Roman"/>
          <w:i/>
          <w:iCs/>
          <w:color w:val="000000" w:themeColor="text1"/>
          <w:sz w:val="28"/>
          <w:szCs w:val="28"/>
          <w:lang w:val="pt-BR" w:eastAsia="vi-VN" w:bidi="vi-VN"/>
        </w:rPr>
        <w:t xml:space="preserve"> </w:t>
      </w:r>
      <w:r w:rsidRPr="00A8692D">
        <w:rPr>
          <w:rFonts w:ascii="Times New Roman" w:eastAsia="Times New Roman" w:hAnsi="Times New Roman" w:cs="Times New Roman"/>
          <w:i/>
          <w:iCs/>
          <w:color w:val="000000" w:themeColor="text1"/>
          <w:sz w:val="28"/>
          <w:szCs w:val="28"/>
          <w:lang w:val="pt-BR" w:eastAsia="vi-VN" w:bidi="vi-VN"/>
        </w:rPr>
        <w:t>Phụ lục 3</w:t>
      </w:r>
      <w:r w:rsidR="00AD7DDC" w:rsidRPr="00A8692D">
        <w:rPr>
          <w:rFonts w:ascii="Times New Roman" w:eastAsia="Times New Roman" w:hAnsi="Times New Roman" w:cs="Times New Roman"/>
          <w:i/>
          <w:iCs/>
          <w:color w:val="000000" w:themeColor="text1"/>
          <w:sz w:val="28"/>
          <w:szCs w:val="28"/>
          <w:lang w:val="pt-BR" w:eastAsia="vi-VN" w:bidi="vi-VN"/>
        </w:rPr>
        <w:t xml:space="preserve"> gửi </w:t>
      </w:r>
      <w:r w:rsidR="00074002" w:rsidRPr="00A8692D">
        <w:rPr>
          <w:rFonts w:ascii="Times New Roman" w:eastAsia="Times New Roman" w:hAnsi="Times New Roman" w:cs="Times New Roman"/>
          <w:i/>
          <w:iCs/>
          <w:color w:val="000000" w:themeColor="text1"/>
          <w:sz w:val="28"/>
          <w:szCs w:val="28"/>
          <w:lang w:val="pt-BR" w:eastAsia="vi-VN" w:bidi="vi-VN"/>
        </w:rPr>
        <w:t>k</w:t>
      </w:r>
      <w:r w:rsidR="00AD7DDC" w:rsidRPr="00A8692D">
        <w:rPr>
          <w:rFonts w:ascii="Times New Roman" w:eastAsia="Times New Roman" w:hAnsi="Times New Roman" w:cs="Times New Roman"/>
          <w:i/>
          <w:iCs/>
          <w:color w:val="000000" w:themeColor="text1"/>
          <w:sz w:val="28"/>
          <w:szCs w:val="28"/>
          <w:lang w:val="pt-BR" w:eastAsia="vi-VN" w:bidi="vi-VN"/>
        </w:rPr>
        <w:t>èm</w:t>
      </w:r>
      <w:r w:rsidRPr="00A8692D">
        <w:rPr>
          <w:rFonts w:ascii="Times New Roman" w:eastAsia="Times New Roman" w:hAnsi="Times New Roman" w:cs="Times New Roman"/>
          <w:i/>
          <w:iCs/>
          <w:color w:val="000000" w:themeColor="text1"/>
          <w:sz w:val="28"/>
          <w:szCs w:val="28"/>
          <w:lang w:val="pt-BR" w:eastAsia="vi-VN" w:bidi="vi-VN"/>
        </w:rPr>
        <w:t>)</w:t>
      </w:r>
    </w:p>
    <w:p w14:paraId="363D7A1C" w14:textId="14205553" w:rsidR="00E236FB" w:rsidRPr="00A8692D" w:rsidRDefault="00E236FB"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lang w:val="pt-BR"/>
        </w:rPr>
      </w:pPr>
      <w:r w:rsidRPr="00A8692D">
        <w:rPr>
          <w:rFonts w:ascii="Times New Roman" w:eastAsia="Calibri" w:hAnsi="Times New Roman" w:cs="Times New Roman"/>
          <w:b/>
          <w:color w:val="000000" w:themeColor="text1"/>
          <w:sz w:val="28"/>
          <w:szCs w:val="28"/>
          <w:lang w:val="pt-BR"/>
        </w:rPr>
        <w:t xml:space="preserve">6. Nhóm phục vụ phát triển công dân </w:t>
      </w:r>
      <w:r>
        <w:rPr>
          <w:rFonts w:ascii="Times New Roman" w:eastAsia="Calibri" w:hAnsi="Times New Roman" w:cs="Times New Roman"/>
          <w:b/>
          <w:color w:val="000000" w:themeColor="text1"/>
          <w:sz w:val="28"/>
          <w:szCs w:val="28"/>
          <w:lang w:val="pt-BR"/>
        </w:rPr>
        <w:t>số</w:t>
      </w:r>
    </w:p>
    <w:p w14:paraId="0CD3F9C1" w14:textId="0EF1DA72" w:rsidR="000D7BD7" w:rsidRPr="00A8692D" w:rsidRDefault="000D7BD7"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bCs/>
          <w:i/>
          <w:color w:val="000000" w:themeColor="text1"/>
          <w:sz w:val="28"/>
          <w:szCs w:val="28"/>
          <w:lang w:val="pt-BR"/>
        </w:rPr>
      </w:pPr>
      <w:r w:rsidRPr="00A8692D">
        <w:rPr>
          <w:rFonts w:ascii="Times New Roman" w:hAnsi="Times New Roman" w:cs="Times New Roman"/>
          <w:color w:val="000000" w:themeColor="text1"/>
          <w:sz w:val="28"/>
          <w:szCs w:val="28"/>
          <w:lang w:val="pt-BR"/>
        </w:rPr>
        <w:t>Đẩy nhanh tiến độ thu nhận hồ sơ và cấp, trả thẻ CCCD gắn chip điện tử cho công dân đến đội tuổi theo quy định,</w:t>
      </w:r>
      <w:r w:rsidRPr="00A8692D">
        <w:rPr>
          <w:rFonts w:ascii="Times New Roman" w:eastAsia="Calibri" w:hAnsi="Times New Roman" w:cs="Times New Roman"/>
          <w:color w:val="000000" w:themeColor="text1"/>
          <w:sz w:val="28"/>
          <w:szCs w:val="28"/>
          <w:lang w:val="pt-BR"/>
        </w:rPr>
        <w:t xml:space="preserve"> tính đến nay toàn huyện đã có </w:t>
      </w:r>
      <w:r w:rsidR="00C35283" w:rsidRPr="00A8692D">
        <w:rPr>
          <w:rFonts w:ascii="Times New Roman" w:hAnsi="Times New Roman" w:cs="Times New Roman"/>
          <w:color w:val="000000" w:themeColor="text1"/>
          <w:spacing w:val="3"/>
          <w:sz w:val="28"/>
          <w:szCs w:val="28"/>
          <w:shd w:val="clear" w:color="auto" w:fill="FFFFFF"/>
          <w:lang w:val="pt-BR"/>
        </w:rPr>
        <w:t>36.871</w:t>
      </w:r>
      <w:r w:rsidRPr="00A8692D">
        <w:rPr>
          <w:rFonts w:ascii="Times New Roman" w:hAnsi="Times New Roman" w:cs="Times New Roman"/>
          <w:color w:val="000000" w:themeColor="text1"/>
          <w:spacing w:val="3"/>
          <w:sz w:val="28"/>
          <w:szCs w:val="28"/>
          <w:shd w:val="clear" w:color="auto" w:fill="FFFFFF"/>
          <w:lang w:val="pt-BR"/>
        </w:rPr>
        <w:t xml:space="preserve"> công dân trên địa bàn đã được thu nhận, cấp thẻ CCCD gắn chíp</w:t>
      </w:r>
      <w:r w:rsidRPr="00A8692D">
        <w:rPr>
          <w:rFonts w:ascii="Times New Roman" w:hAnsi="Times New Roman" w:cs="Times New Roman"/>
          <w:bCs/>
          <w:color w:val="000000" w:themeColor="text1"/>
          <w:sz w:val="28"/>
          <w:szCs w:val="28"/>
          <w:lang w:val="pt-BR"/>
        </w:rPr>
        <w:t xml:space="preserve">, đảm bảo 100% công dân có mặt, đang sinh sống, lao động trên địa bàn huyện được thu nhận, cấp thẻ CCCD gắn chíp; Thu nhận, </w:t>
      </w:r>
      <w:r w:rsidRPr="00A8692D">
        <w:rPr>
          <w:rFonts w:ascii="Times New Roman" w:eastAsia="Calibri" w:hAnsi="Times New Roman" w:cs="Times New Roman"/>
          <w:color w:val="000000" w:themeColor="text1"/>
          <w:sz w:val="28"/>
          <w:szCs w:val="28"/>
          <w:lang w:val="pt-BR"/>
        </w:rPr>
        <w:t>c</w:t>
      </w:r>
      <w:r w:rsidRPr="00A8692D">
        <w:rPr>
          <w:rFonts w:ascii="Times New Roman" w:eastAsia="Calibri" w:hAnsi="Times New Roman" w:cs="Times New Roman"/>
          <w:color w:val="000000" w:themeColor="text1"/>
          <w:sz w:val="28"/>
          <w:szCs w:val="28"/>
          <w:lang w:val="nb-NO"/>
        </w:rPr>
        <w:t xml:space="preserve">ấp định danh điện tử cho </w:t>
      </w:r>
      <w:r w:rsidR="00C35283" w:rsidRPr="00A8692D">
        <w:rPr>
          <w:rFonts w:ascii="Times New Roman" w:eastAsia="Calibri" w:hAnsi="Times New Roman" w:cs="Times New Roman"/>
          <w:color w:val="000000" w:themeColor="text1"/>
          <w:sz w:val="28"/>
          <w:szCs w:val="28"/>
          <w:lang w:val="nb-NO"/>
        </w:rPr>
        <w:t>16.651</w:t>
      </w:r>
      <w:r w:rsidRPr="00A8692D">
        <w:rPr>
          <w:rFonts w:ascii="Times New Roman" w:eastAsia="Calibri" w:hAnsi="Times New Roman" w:cs="Times New Roman"/>
          <w:color w:val="000000" w:themeColor="text1"/>
          <w:sz w:val="28"/>
          <w:szCs w:val="28"/>
          <w:lang w:val="nb-NO"/>
        </w:rPr>
        <w:t xml:space="preserve"> trường hợp, phối hợp với Công an xã tổ chức hướng dẫn kích hoạt tài khoản định danh điện tử mức độ 1, mức độ 2 thành công cho </w:t>
      </w:r>
      <w:r w:rsidR="00C35283" w:rsidRPr="00A8692D">
        <w:rPr>
          <w:rFonts w:ascii="Times New Roman" w:hAnsi="Times New Roman" w:cs="Times New Roman"/>
          <w:color w:val="000000" w:themeColor="text1"/>
          <w:sz w:val="28"/>
          <w:szCs w:val="28"/>
          <w:lang w:val="pt-BR"/>
        </w:rPr>
        <w:t>14.654</w:t>
      </w:r>
      <w:r w:rsidR="009E31FD" w:rsidRPr="00A8692D">
        <w:rPr>
          <w:rFonts w:ascii="Times New Roman" w:hAnsi="Times New Roman" w:cs="Times New Roman"/>
          <w:color w:val="000000" w:themeColor="text1"/>
          <w:sz w:val="28"/>
          <w:szCs w:val="28"/>
          <w:lang w:val="pt-BR"/>
        </w:rPr>
        <w:t xml:space="preserve"> tài khoản</w:t>
      </w:r>
      <w:r w:rsidRPr="00A8692D">
        <w:rPr>
          <w:rFonts w:ascii="Times New Roman" w:eastAsia="Calibri" w:hAnsi="Times New Roman" w:cs="Times New Roman"/>
          <w:color w:val="000000" w:themeColor="text1"/>
          <w:sz w:val="28"/>
          <w:szCs w:val="28"/>
          <w:lang w:val="nb-NO"/>
        </w:rPr>
        <w:t xml:space="preserve">. </w:t>
      </w:r>
      <w:r w:rsidR="009E31FD" w:rsidRPr="00A8692D">
        <w:rPr>
          <w:rFonts w:ascii="Times New Roman" w:hAnsi="Times New Roman" w:cs="Times New Roman"/>
          <w:color w:val="000000" w:themeColor="text1"/>
          <w:sz w:val="28"/>
          <w:szCs w:val="28"/>
          <w:lang w:val="nb-NO"/>
        </w:rPr>
        <w:t>H</w:t>
      </w:r>
      <w:r w:rsidRPr="00A8692D">
        <w:rPr>
          <w:rFonts w:ascii="Times New Roman" w:hAnsi="Times New Roman" w:cs="Times New Roman"/>
          <w:color w:val="000000" w:themeColor="text1"/>
          <w:sz w:val="28"/>
          <w:szCs w:val="28"/>
          <w:lang w:val="nb-NO"/>
        </w:rPr>
        <w:t>ướng dẫn cán bộ, công nhân viên tham gia đăng ký, sử dụng tài khoản định danh điện tử thực hiện DVC trực tuyến và các tiện ích khác trên ứng dụng VneID</w:t>
      </w:r>
      <w:r w:rsidRPr="00A8692D">
        <w:rPr>
          <w:rFonts w:ascii="Times New Roman" w:hAnsi="Times New Roman" w:cs="Times New Roman"/>
          <w:bCs/>
          <w:color w:val="000000" w:themeColor="text1"/>
          <w:sz w:val="28"/>
          <w:szCs w:val="28"/>
          <w:lang w:val="nb-NO"/>
        </w:rPr>
        <w:t>,</w:t>
      </w:r>
      <w:r w:rsidRPr="00A8692D">
        <w:rPr>
          <w:rFonts w:ascii="Times New Roman" w:hAnsi="Times New Roman" w:cs="Times New Roman"/>
          <w:color w:val="000000" w:themeColor="text1"/>
          <w:sz w:val="28"/>
          <w:szCs w:val="28"/>
          <w:lang w:val="nb-NO"/>
        </w:rPr>
        <w:t xml:space="preserve"> phối hợp với các đơn vị truyền thông, UBND các xã, thị trấn đẩy mạnh tuyên truyền, hướng dẫn người dân đăng ký, sử dụng tài khoản định danh điện tử thực hiện DVC trực tuyến tại bộ phận một cửa cấp huyện, cấp xã.</w:t>
      </w:r>
    </w:p>
    <w:p w14:paraId="02907C25" w14:textId="707600A7" w:rsidR="00155544" w:rsidRPr="00A8692D" w:rsidRDefault="00155544"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lang w:val="pt-BR" w:eastAsia="vi-VN" w:bidi="vi-VN"/>
        </w:rPr>
      </w:pPr>
      <w:r w:rsidRPr="00A8692D">
        <w:rPr>
          <w:rFonts w:ascii="Times New Roman" w:eastAsia="Times New Roman" w:hAnsi="Times New Roman" w:cs="Times New Roman"/>
          <w:b/>
          <w:bCs/>
          <w:color w:val="000000" w:themeColor="text1"/>
          <w:sz w:val="28"/>
          <w:szCs w:val="28"/>
          <w:lang w:val="pt-BR" w:eastAsia="vi-VN" w:bidi="vi-VN"/>
        </w:rPr>
        <w:t>7.</w:t>
      </w:r>
      <w:r w:rsidR="00F34FC5" w:rsidRPr="00A8692D">
        <w:rPr>
          <w:rFonts w:ascii="Times New Roman" w:eastAsia="Times New Roman" w:hAnsi="Times New Roman" w:cs="Times New Roman"/>
          <w:b/>
          <w:bCs/>
          <w:color w:val="000000" w:themeColor="text1"/>
          <w:sz w:val="28"/>
          <w:szCs w:val="28"/>
          <w:lang w:val="pt-BR" w:eastAsia="vi-VN" w:bidi="vi-VN"/>
        </w:rPr>
        <w:t xml:space="preserve"> </w:t>
      </w:r>
      <w:r w:rsidR="00DF2D59" w:rsidRPr="00A8692D">
        <w:rPr>
          <w:rFonts w:ascii="Times New Roman" w:eastAsia="Times New Roman" w:hAnsi="Times New Roman" w:cs="Times New Roman"/>
          <w:b/>
          <w:bCs/>
          <w:color w:val="000000" w:themeColor="text1"/>
          <w:sz w:val="28"/>
          <w:szCs w:val="28"/>
          <w:lang w:val="vi-VN" w:eastAsia="vi-VN" w:bidi="vi-VN"/>
        </w:rPr>
        <w:t>Hoàn thiện hệ sinh thái phục vụ kết nối, khai thác, bổ sung làm giàu dữ liệu dân cư</w:t>
      </w:r>
    </w:p>
    <w:p w14:paraId="1D60D75E" w14:textId="2DD7ADD8" w:rsidR="00A25838" w:rsidRPr="00A8692D" w:rsidRDefault="00E95D12"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i/>
          <w:iCs/>
          <w:color w:val="000000" w:themeColor="text1"/>
          <w:sz w:val="28"/>
          <w:szCs w:val="28"/>
          <w:lang w:val="pt-BR" w:eastAsia="vi-VN" w:bidi="vi-VN"/>
        </w:rPr>
      </w:pPr>
      <w:r w:rsidRPr="00A8692D">
        <w:rPr>
          <w:rFonts w:ascii="Times New Roman" w:eastAsia="Times New Roman" w:hAnsi="Times New Roman" w:cs="Times New Roman"/>
          <w:color w:val="000000" w:themeColor="text1"/>
          <w:sz w:val="28"/>
          <w:szCs w:val="28"/>
          <w:lang w:val="pt-BR" w:eastAsia="vi-VN" w:bidi="vi-VN"/>
        </w:rPr>
        <w:t xml:space="preserve">(1) </w:t>
      </w:r>
      <w:r w:rsidR="00A25838" w:rsidRPr="00A8692D">
        <w:rPr>
          <w:rFonts w:ascii="Times New Roman" w:eastAsia="Times New Roman" w:hAnsi="Times New Roman" w:cs="Times New Roman"/>
          <w:color w:val="000000" w:themeColor="text1"/>
          <w:sz w:val="28"/>
          <w:szCs w:val="28"/>
          <w:lang w:val="pt-BR" w:eastAsia="vi-VN" w:bidi="vi-VN"/>
        </w:rPr>
        <w:t xml:space="preserve">Kết quả </w:t>
      </w:r>
      <w:r w:rsidR="000754FF" w:rsidRPr="00A8692D">
        <w:rPr>
          <w:rFonts w:ascii="Times New Roman" w:eastAsia="Times New Roman" w:hAnsi="Times New Roman" w:cs="Times New Roman"/>
          <w:color w:val="000000" w:themeColor="text1"/>
          <w:sz w:val="28"/>
          <w:szCs w:val="28"/>
          <w:lang w:val="pt-BR" w:eastAsia="vi-VN" w:bidi="vi-VN"/>
        </w:rPr>
        <w:t xml:space="preserve">số hóa, </w:t>
      </w:r>
      <w:r w:rsidR="00A25838" w:rsidRPr="00A8692D">
        <w:rPr>
          <w:rFonts w:ascii="Times New Roman" w:eastAsia="Times New Roman" w:hAnsi="Times New Roman" w:cs="Times New Roman"/>
          <w:color w:val="000000" w:themeColor="text1"/>
          <w:sz w:val="28"/>
          <w:szCs w:val="28"/>
          <w:lang w:val="pt-BR" w:eastAsia="vi-VN" w:bidi="vi-VN"/>
        </w:rPr>
        <w:t>là</w:t>
      </w:r>
      <w:r w:rsidR="00EF1062" w:rsidRPr="00A8692D">
        <w:rPr>
          <w:rFonts w:ascii="Times New Roman" w:eastAsia="Times New Roman" w:hAnsi="Times New Roman" w:cs="Times New Roman"/>
          <w:color w:val="000000" w:themeColor="text1"/>
          <w:sz w:val="28"/>
          <w:szCs w:val="28"/>
          <w:lang w:val="pt-BR" w:eastAsia="vi-VN" w:bidi="vi-VN"/>
        </w:rPr>
        <w:t>m</w:t>
      </w:r>
      <w:r w:rsidR="00A25838" w:rsidRPr="00A8692D">
        <w:rPr>
          <w:rFonts w:ascii="Times New Roman" w:eastAsia="Times New Roman" w:hAnsi="Times New Roman" w:cs="Times New Roman"/>
          <w:color w:val="000000" w:themeColor="text1"/>
          <w:sz w:val="28"/>
          <w:szCs w:val="28"/>
          <w:lang w:val="pt-BR" w:eastAsia="vi-VN" w:bidi="vi-VN"/>
        </w:rPr>
        <w:t xml:space="preserve"> sạch, cập nhật </w:t>
      </w:r>
      <w:r w:rsidR="004E2591" w:rsidRPr="00A8692D">
        <w:rPr>
          <w:rFonts w:ascii="Times New Roman" w:eastAsia="Times New Roman" w:hAnsi="Times New Roman" w:cs="Times New Roman"/>
          <w:color w:val="000000" w:themeColor="text1"/>
          <w:sz w:val="28"/>
          <w:szCs w:val="28"/>
          <w:lang w:val="pt-BR" w:eastAsia="vi-VN" w:bidi="vi-VN"/>
        </w:rPr>
        <w:t xml:space="preserve">các cơ sở </w:t>
      </w:r>
      <w:r w:rsidR="00A25838" w:rsidRPr="00A8692D">
        <w:rPr>
          <w:rFonts w:ascii="Times New Roman" w:eastAsia="Times New Roman" w:hAnsi="Times New Roman" w:cs="Times New Roman"/>
          <w:color w:val="000000" w:themeColor="text1"/>
          <w:sz w:val="28"/>
          <w:szCs w:val="28"/>
          <w:lang w:val="pt-BR" w:eastAsia="vi-VN" w:bidi="vi-VN"/>
        </w:rPr>
        <w:t>dữ liệu</w:t>
      </w:r>
      <w:r w:rsidR="00400F28" w:rsidRPr="00A8692D">
        <w:rPr>
          <w:rFonts w:ascii="Times New Roman" w:eastAsia="Times New Roman" w:hAnsi="Times New Roman" w:cs="Times New Roman"/>
          <w:color w:val="000000" w:themeColor="text1"/>
          <w:sz w:val="28"/>
          <w:szCs w:val="28"/>
          <w:lang w:val="pt-BR" w:eastAsia="vi-VN" w:bidi="vi-VN"/>
        </w:rPr>
        <w:t xml:space="preserve"> phục vụ kết nối, chia sẻ</w:t>
      </w:r>
      <w:r w:rsidR="00693101" w:rsidRPr="00A8692D">
        <w:rPr>
          <w:rFonts w:ascii="Times New Roman" w:eastAsia="Times New Roman" w:hAnsi="Times New Roman" w:cs="Times New Roman"/>
          <w:color w:val="000000" w:themeColor="text1"/>
          <w:sz w:val="28"/>
          <w:szCs w:val="28"/>
          <w:lang w:val="pt-BR" w:eastAsia="vi-VN" w:bidi="vi-VN"/>
        </w:rPr>
        <w:t>, làm giàu dữ liệu dân cư</w:t>
      </w:r>
      <w:r w:rsidR="0079450F" w:rsidRPr="00A8692D">
        <w:rPr>
          <w:rFonts w:ascii="Times New Roman" w:eastAsia="Times New Roman" w:hAnsi="Times New Roman" w:cs="Times New Roman"/>
          <w:color w:val="000000" w:themeColor="text1"/>
          <w:sz w:val="28"/>
          <w:szCs w:val="28"/>
          <w:lang w:val="pt-BR" w:eastAsia="vi-VN" w:bidi="vi-VN"/>
        </w:rPr>
        <w:t xml:space="preserve"> </w:t>
      </w:r>
    </w:p>
    <w:p w14:paraId="1E597DAC" w14:textId="123CB845" w:rsidR="00327F15" w:rsidRPr="007560D5" w:rsidRDefault="00327F15"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i/>
          <w:iCs/>
          <w:color w:val="000000" w:themeColor="text1"/>
          <w:sz w:val="28"/>
          <w:szCs w:val="28"/>
          <w:lang w:val="pt-BR" w:eastAsia="vi-VN" w:bidi="vi-VN"/>
        </w:rPr>
      </w:pPr>
      <w:r w:rsidRPr="00F56DAA">
        <w:rPr>
          <w:rFonts w:ascii="Times New Roman" w:hAnsi="Times New Roman" w:cs="Times New Roman"/>
          <w:b/>
          <w:i/>
          <w:iCs/>
          <w:color w:val="000000" w:themeColor="text1"/>
          <w:sz w:val="28"/>
          <w:szCs w:val="28"/>
          <w:lang w:val="pt-BR"/>
        </w:rPr>
        <w:t xml:space="preserve">- Công an huyện: </w:t>
      </w:r>
      <w:r w:rsidRPr="00F56DAA">
        <w:rPr>
          <w:rFonts w:ascii="Times New Roman" w:hAnsi="Times New Roman" w:cs="Times New Roman"/>
          <w:bCs/>
          <w:color w:val="000000" w:themeColor="text1"/>
          <w:sz w:val="28"/>
          <w:szCs w:val="28"/>
          <w:lang w:val="pt-BR"/>
        </w:rPr>
        <w:t xml:space="preserve">đã đẩy mạnh </w:t>
      </w:r>
      <w:r w:rsidRPr="00F56DAA">
        <w:rPr>
          <w:rFonts w:ascii="Times New Roman" w:hAnsi="Times New Roman" w:cs="Times New Roman"/>
          <w:color w:val="000000" w:themeColor="text1"/>
          <w:sz w:val="28"/>
          <w:szCs w:val="28"/>
          <w:lang w:val="pt-BR"/>
        </w:rPr>
        <w:t xml:space="preserve">triển khai các giải pháp làm sạch dữ liệu dân cư đảm bảo luôn </w:t>
      </w:r>
      <w:r w:rsidRPr="00F56DAA">
        <w:rPr>
          <w:rFonts w:ascii="Times New Roman" w:hAnsi="Times New Roman" w:cs="Times New Roman"/>
          <w:i/>
          <w:color w:val="000000" w:themeColor="text1"/>
          <w:sz w:val="28"/>
          <w:szCs w:val="28"/>
          <w:lang w:val="pt-BR"/>
        </w:rPr>
        <w:t>"đúng, đủ, sạch, sống";</w:t>
      </w:r>
      <w:r w:rsidRPr="00F56DAA">
        <w:rPr>
          <w:rFonts w:ascii="Times New Roman" w:hAnsi="Times New Roman" w:cs="Times New Roman"/>
          <w:color w:val="000000" w:themeColor="text1"/>
          <w:sz w:val="28"/>
          <w:szCs w:val="28"/>
          <w:lang w:val="pt-BR"/>
        </w:rPr>
        <w:t xml:space="preserve"> cập nhật thông tin công dân mở rộng làm giàu dữ liệu, đáp ứng yêu cầu cho quá trình chuẩn bị kết nối, chia sẻ thông tin dân </w:t>
      </w:r>
      <w:r w:rsidRPr="00F56DAA">
        <w:rPr>
          <w:rFonts w:ascii="Times New Roman" w:hAnsi="Times New Roman" w:cs="Times New Roman"/>
          <w:color w:val="000000" w:themeColor="text1"/>
          <w:sz w:val="28"/>
          <w:szCs w:val="28"/>
          <w:lang w:val="pt-BR"/>
        </w:rPr>
        <w:lastRenderedPageBreak/>
        <w:t xml:space="preserve">cư với các phòng, ban, ngành, cơ quan, đơn vị, phục vụ hiệu quả Đề án 06. Lực lượng Công an xã đã phối hợp với UBND các xã và các đơn vị liên quan tiến hành nhập thông tin </w:t>
      </w:r>
      <w:r w:rsidRPr="007560D5">
        <w:rPr>
          <w:rFonts w:ascii="Times New Roman" w:hAnsi="Times New Roman" w:cs="Times New Roman"/>
          <w:color w:val="000000" w:themeColor="text1"/>
          <w:sz w:val="28"/>
          <w:szCs w:val="28"/>
          <w:lang w:val="pt-BR"/>
        </w:rPr>
        <w:t xml:space="preserve">Hội người cao tuổi: </w:t>
      </w:r>
      <w:r w:rsidR="007560D5" w:rsidRPr="007560D5">
        <w:rPr>
          <w:rFonts w:ascii="Times New Roman" w:hAnsi="Times New Roman" w:cs="Times New Roman"/>
          <w:color w:val="000000" w:themeColor="text1"/>
          <w:sz w:val="28"/>
          <w:szCs w:val="28"/>
        </w:rPr>
        <w:t>2.308</w:t>
      </w:r>
      <w:r w:rsidR="007560D5" w:rsidRPr="007560D5">
        <w:rPr>
          <w:rFonts w:ascii="Times New Roman" w:hAnsi="Times New Roman" w:cs="Times New Roman"/>
          <w:color w:val="000000" w:themeColor="text1"/>
          <w:sz w:val="28"/>
          <w:szCs w:val="28"/>
          <w:lang w:val="vi-VN"/>
        </w:rPr>
        <w:t xml:space="preserve"> </w:t>
      </w:r>
      <w:r w:rsidRPr="007560D5">
        <w:rPr>
          <w:rFonts w:ascii="Times New Roman" w:hAnsi="Times New Roman" w:cs="Times New Roman"/>
          <w:color w:val="000000" w:themeColor="text1"/>
          <w:sz w:val="28"/>
          <w:szCs w:val="28"/>
          <w:lang w:val="pt-BR"/>
        </w:rPr>
        <w:t xml:space="preserve">hội viên, thông tin Hội Nông dân </w:t>
      </w:r>
      <w:r w:rsidR="007560D5" w:rsidRPr="007560D5">
        <w:rPr>
          <w:rFonts w:ascii="Times New Roman" w:hAnsi="Times New Roman" w:cs="Times New Roman"/>
          <w:color w:val="000000" w:themeColor="text1"/>
          <w:sz w:val="28"/>
          <w:szCs w:val="28"/>
        </w:rPr>
        <w:t>5.363</w:t>
      </w:r>
      <w:r w:rsidR="007560D5" w:rsidRPr="007560D5">
        <w:rPr>
          <w:rFonts w:ascii="Times New Roman" w:hAnsi="Times New Roman" w:cs="Times New Roman"/>
          <w:color w:val="000000" w:themeColor="text1"/>
          <w:sz w:val="28"/>
          <w:szCs w:val="28"/>
          <w:lang w:val="vi-VN"/>
        </w:rPr>
        <w:t xml:space="preserve"> </w:t>
      </w:r>
      <w:r w:rsidRPr="007560D5">
        <w:rPr>
          <w:rFonts w:ascii="Times New Roman" w:hAnsi="Times New Roman" w:cs="Times New Roman"/>
          <w:color w:val="000000" w:themeColor="text1"/>
          <w:sz w:val="28"/>
          <w:szCs w:val="28"/>
          <w:lang w:val="pt-BR"/>
        </w:rPr>
        <w:t xml:space="preserve">hội viên, thông tin Hội Cựu biến binh: </w:t>
      </w:r>
      <w:r w:rsidR="00B43D26" w:rsidRPr="007560D5">
        <w:rPr>
          <w:rFonts w:ascii="Times New Roman" w:hAnsi="Times New Roman" w:cs="Times New Roman"/>
          <w:color w:val="000000" w:themeColor="text1"/>
          <w:sz w:val="28"/>
          <w:szCs w:val="28"/>
          <w:lang w:val="pt-BR"/>
        </w:rPr>
        <w:t>1.396</w:t>
      </w:r>
      <w:r w:rsidRPr="007560D5">
        <w:rPr>
          <w:rFonts w:ascii="Times New Roman" w:hAnsi="Times New Roman" w:cs="Times New Roman"/>
          <w:color w:val="000000" w:themeColor="text1"/>
          <w:sz w:val="28"/>
          <w:szCs w:val="28"/>
          <w:lang w:val="pt-BR"/>
        </w:rPr>
        <w:t xml:space="preserve"> trường hợp</w:t>
      </w:r>
      <w:r w:rsidR="007560D5" w:rsidRPr="007560D5">
        <w:rPr>
          <w:rFonts w:ascii="Times New Roman" w:hAnsi="Times New Roman" w:cs="Times New Roman"/>
          <w:color w:val="000000" w:themeColor="text1"/>
          <w:sz w:val="28"/>
          <w:szCs w:val="28"/>
          <w:lang w:val="pt-BR"/>
        </w:rPr>
        <w:t>;</w:t>
      </w:r>
      <w:r w:rsidRPr="007560D5">
        <w:rPr>
          <w:rFonts w:ascii="Times New Roman" w:hAnsi="Times New Roman" w:cs="Times New Roman"/>
          <w:color w:val="000000" w:themeColor="text1"/>
          <w:sz w:val="28"/>
          <w:szCs w:val="28"/>
          <w:lang w:val="pt-BR"/>
        </w:rPr>
        <w:t xml:space="preserve"> </w:t>
      </w:r>
      <w:r w:rsidR="007560D5" w:rsidRPr="007560D5">
        <w:rPr>
          <w:rFonts w:ascii="Times New Roman" w:hAnsi="Times New Roman" w:cs="Times New Roman"/>
          <w:color w:val="000000" w:themeColor="text1"/>
          <w:sz w:val="28"/>
          <w:szCs w:val="28"/>
          <w:lang w:val="pt-BR"/>
        </w:rPr>
        <w:t xml:space="preserve">thông tin người lao động: </w:t>
      </w:r>
      <w:r w:rsidR="007560D5" w:rsidRPr="007560D5">
        <w:rPr>
          <w:rFonts w:ascii="Times New Roman" w:hAnsi="Times New Roman" w:cs="Times New Roman"/>
          <w:color w:val="000000" w:themeColor="text1"/>
          <w:sz w:val="28"/>
          <w:szCs w:val="28"/>
        </w:rPr>
        <w:t>10.908 trường hợp và 592</w:t>
      </w:r>
      <w:r w:rsidR="007560D5" w:rsidRPr="007560D5">
        <w:rPr>
          <w:rFonts w:ascii="Times New Roman" w:hAnsi="Times New Roman" w:cs="Times New Roman"/>
          <w:color w:val="000000" w:themeColor="text1"/>
          <w:sz w:val="28"/>
          <w:szCs w:val="28"/>
          <w:lang w:val="vi-VN"/>
        </w:rPr>
        <w:t xml:space="preserve"> </w:t>
      </w:r>
      <w:r w:rsidRPr="007560D5">
        <w:rPr>
          <w:rFonts w:ascii="Times New Roman" w:hAnsi="Times New Roman" w:cs="Times New Roman"/>
          <w:color w:val="000000" w:themeColor="text1"/>
          <w:sz w:val="28"/>
          <w:szCs w:val="28"/>
          <w:lang w:val="pt-BR"/>
        </w:rPr>
        <w:t xml:space="preserve">dữ liệu </w:t>
      </w:r>
      <w:r w:rsidR="007560D5" w:rsidRPr="007560D5">
        <w:rPr>
          <w:rFonts w:ascii="Times New Roman" w:hAnsi="Times New Roman" w:cs="Times New Roman"/>
          <w:color w:val="000000" w:themeColor="text1"/>
          <w:sz w:val="28"/>
          <w:szCs w:val="28"/>
          <w:lang w:val="pt-BR"/>
        </w:rPr>
        <w:t>Hội Chữ thập đỏ</w:t>
      </w:r>
      <w:r w:rsidRPr="007560D5">
        <w:rPr>
          <w:rFonts w:ascii="Times New Roman" w:hAnsi="Times New Roman" w:cs="Times New Roman"/>
          <w:color w:val="000000" w:themeColor="text1"/>
          <w:sz w:val="28"/>
          <w:szCs w:val="28"/>
          <w:lang w:val="pt-BR"/>
        </w:rPr>
        <w:t xml:space="preserve"> hiện Công an huyện vẫn đang tiếp tục triển khai thực hiện theo kế hoạch.</w:t>
      </w:r>
    </w:p>
    <w:p w14:paraId="70FAD2DE" w14:textId="0035666C" w:rsidR="00D03102" w:rsidRPr="00A8692D" w:rsidRDefault="00327F15"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i/>
          <w:iCs/>
          <w:color w:val="000000" w:themeColor="text1"/>
          <w:sz w:val="28"/>
          <w:szCs w:val="28"/>
          <w:lang w:val="pt-BR" w:eastAsia="vi-VN" w:bidi="vi-VN"/>
        </w:rPr>
      </w:pPr>
      <w:r w:rsidRPr="00A8692D">
        <w:rPr>
          <w:rFonts w:ascii="Times New Roman" w:hAnsi="Times New Roman" w:cs="Times New Roman"/>
          <w:b/>
          <w:bCs/>
          <w:i/>
          <w:iCs/>
          <w:color w:val="000000" w:themeColor="text1"/>
          <w:sz w:val="28"/>
          <w:szCs w:val="28"/>
          <w:lang w:val="pt-BR"/>
        </w:rPr>
        <w:t>- Bảo hiểm xã hội huyện:</w:t>
      </w:r>
      <w:r w:rsidRPr="00A8692D">
        <w:rPr>
          <w:rFonts w:ascii="Times New Roman" w:hAnsi="Times New Roman" w:cs="Times New Roman"/>
          <w:color w:val="000000" w:themeColor="text1"/>
          <w:sz w:val="28"/>
          <w:szCs w:val="28"/>
          <w:lang w:val="pt-BR"/>
        </w:rPr>
        <w:t xml:space="preserve"> Triển khai phối hợp với cơ quan Thuế thực hiện Kế hoạch liên ngành số 637/KHLN-BHXH-CT ngày 11/8/2021 về chia sẻ dữ liệu và phối hợp công tác giữa Bảo hiểm xã hội Việt Nam và Tổng cục thuế.</w:t>
      </w:r>
      <w:r w:rsidRPr="00A8692D">
        <w:rPr>
          <w:rFonts w:ascii="Times New Roman" w:hAnsi="Times New Roman" w:cs="Times New Roman"/>
          <w:color w:val="000000" w:themeColor="text1"/>
          <w:spacing w:val="3"/>
          <w:sz w:val="28"/>
          <w:szCs w:val="28"/>
          <w:shd w:val="clear" w:color="auto" w:fill="FFFFFF"/>
          <w:lang w:val="pt-BR"/>
        </w:rPr>
        <w:t xml:space="preserve"> Tiến hành đồng bộ dữ liệu người dùng bảo hiểm, tính đến thời điểm báo cáo, đã tiến hành đồng bộ </w:t>
      </w:r>
      <w:r w:rsidR="002A2AC1" w:rsidRPr="00A8692D">
        <w:rPr>
          <w:rFonts w:ascii="Times New Roman" w:hAnsi="Times New Roman" w:cs="Times New Roman"/>
          <w:color w:val="000000" w:themeColor="text1"/>
          <w:spacing w:val="3"/>
          <w:sz w:val="28"/>
          <w:szCs w:val="28"/>
          <w:shd w:val="clear" w:color="auto" w:fill="FFFFFF"/>
          <w:lang w:val="pt-BR"/>
        </w:rPr>
        <w:t xml:space="preserve">42.691/43.407 </w:t>
      </w:r>
      <w:r w:rsidRPr="00A8692D">
        <w:rPr>
          <w:rFonts w:ascii="Times New Roman" w:hAnsi="Times New Roman" w:cs="Times New Roman"/>
          <w:color w:val="000000" w:themeColor="text1"/>
          <w:spacing w:val="3"/>
          <w:sz w:val="28"/>
          <w:szCs w:val="28"/>
          <w:shd w:val="clear" w:color="auto" w:fill="FFFFFF"/>
          <w:lang w:val="pt-BR"/>
        </w:rPr>
        <w:t xml:space="preserve">người. đạt </w:t>
      </w:r>
      <w:r w:rsidR="002A2AC1" w:rsidRPr="00A8692D">
        <w:rPr>
          <w:rFonts w:ascii="Times New Roman" w:hAnsi="Times New Roman" w:cs="Times New Roman"/>
          <w:color w:val="000000" w:themeColor="text1"/>
          <w:spacing w:val="3"/>
          <w:sz w:val="28"/>
          <w:szCs w:val="28"/>
          <w:shd w:val="clear" w:color="auto" w:fill="FFFFFF"/>
          <w:lang w:val="pt-BR"/>
        </w:rPr>
        <w:t>98,35</w:t>
      </w:r>
      <w:r w:rsidRPr="00A8692D">
        <w:rPr>
          <w:rFonts w:ascii="Times New Roman" w:hAnsi="Times New Roman" w:cs="Times New Roman"/>
          <w:color w:val="000000" w:themeColor="text1"/>
          <w:spacing w:val="3"/>
          <w:sz w:val="28"/>
          <w:szCs w:val="28"/>
          <w:shd w:val="clear" w:color="auto" w:fill="FFFFFF"/>
          <w:lang w:val="pt-BR"/>
        </w:rPr>
        <w:t>%</w:t>
      </w:r>
    </w:p>
    <w:p w14:paraId="502978BC" w14:textId="77777777" w:rsidR="00C2383E" w:rsidRPr="00A8692D" w:rsidRDefault="00327F15" w:rsidP="00C2383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pt-BR"/>
        </w:rPr>
      </w:pPr>
      <w:r w:rsidRPr="00A8692D">
        <w:rPr>
          <w:rFonts w:ascii="Times New Roman" w:eastAsia="Calibri" w:hAnsi="Times New Roman" w:cs="Times New Roman"/>
          <w:b/>
          <w:bCs/>
          <w:i/>
          <w:iCs/>
          <w:color w:val="000000" w:themeColor="text1"/>
          <w:sz w:val="28"/>
          <w:szCs w:val="28"/>
          <w:lang w:val="pt-BR"/>
        </w:rPr>
        <w:t>- Trung Tâm Y tế huyện</w:t>
      </w:r>
      <w:r w:rsidRPr="00A8692D">
        <w:rPr>
          <w:rFonts w:ascii="Times New Roman" w:hAnsi="Times New Roman" w:cs="Times New Roman"/>
          <w:i/>
          <w:iCs/>
          <w:color w:val="000000" w:themeColor="text1"/>
          <w:sz w:val="28"/>
          <w:szCs w:val="28"/>
          <w:lang w:val="pt-BR"/>
        </w:rPr>
        <w:t>:</w:t>
      </w:r>
      <w:r w:rsidRPr="00A8692D">
        <w:rPr>
          <w:rFonts w:ascii="Times New Roman" w:hAnsi="Times New Roman" w:cs="Times New Roman"/>
          <w:color w:val="000000" w:themeColor="text1"/>
          <w:sz w:val="28"/>
          <w:szCs w:val="28"/>
          <w:lang w:val="pt-BR"/>
        </w:rPr>
        <w:t xml:space="preserve"> Thực hiện liên thông giấy chứng sinh, giấy báo tử, giấy khám sức khỏe lái xe theo </w:t>
      </w:r>
      <w:r w:rsidRPr="00A8692D">
        <w:rPr>
          <w:rFonts w:ascii="Times New Roman" w:hAnsi="Times New Roman" w:cs="Times New Roman"/>
          <w:color w:val="000000" w:themeColor="text1"/>
          <w:sz w:val="28"/>
          <w:szCs w:val="28"/>
          <w:shd w:val="clear" w:color="auto" w:fill="FFFFFF"/>
          <w:lang w:val="pt-BR"/>
        </w:rPr>
        <w:t xml:space="preserve">Công văn số 1156/BYT-KCB ngày 07/3/2023 của Bộ Y tế liên thông dữ liệu </w:t>
      </w:r>
      <w:r w:rsidRPr="00A8692D">
        <w:rPr>
          <w:rFonts w:ascii="Times New Roman" w:hAnsi="Times New Roman" w:cs="Times New Roman"/>
          <w:color w:val="000000" w:themeColor="text1"/>
          <w:sz w:val="28"/>
          <w:szCs w:val="28"/>
          <w:lang w:val="pt-BR"/>
        </w:rPr>
        <w:t xml:space="preserve">giấy chứng sinh, giấy báo tử, </w:t>
      </w:r>
      <w:r w:rsidRPr="00A8692D">
        <w:rPr>
          <w:rFonts w:ascii="Times New Roman" w:hAnsi="Times New Roman" w:cs="Times New Roman"/>
          <w:color w:val="000000" w:themeColor="text1"/>
          <w:sz w:val="28"/>
          <w:szCs w:val="28"/>
          <w:shd w:val="clear" w:color="auto" w:fill="FFFFFF"/>
          <w:lang w:val="pt-BR"/>
        </w:rPr>
        <w:t>phục vụ Đề án 06; Công văn số 7586/BYT-KCB của Bộ Y tế về việc liên thông dữ liệu Giấy khám sức khoẻ lái xe phục vụ Đề án 06 (cấp giấy chứng sinh có xác thực bằng chứng thư số). Triển khai “làm sạch” dữ liệu dữ liệu tiêm chủng Covid-19 phục vụ cho việc chỉ đạo, điều hành công tác tiêm chủng Covid-19 của chính quyền các cấ</w:t>
      </w:r>
      <w:r w:rsidR="00C2383E" w:rsidRPr="00A8692D">
        <w:rPr>
          <w:rFonts w:ascii="Times New Roman" w:hAnsi="Times New Roman" w:cs="Times New Roman"/>
          <w:color w:val="000000" w:themeColor="text1"/>
          <w:sz w:val="28"/>
          <w:szCs w:val="28"/>
          <w:shd w:val="clear" w:color="auto" w:fill="FFFFFF"/>
          <w:lang w:val="pt-BR"/>
        </w:rPr>
        <w:t>p.</w:t>
      </w:r>
      <w:r w:rsidRPr="00A8692D">
        <w:rPr>
          <w:rFonts w:ascii="Times New Roman" w:hAnsi="Times New Roman" w:cs="Times New Roman"/>
          <w:color w:val="000000" w:themeColor="text1"/>
          <w:sz w:val="28"/>
          <w:szCs w:val="28"/>
          <w:shd w:val="clear" w:color="auto" w:fill="FFFFFF"/>
          <w:lang w:val="pt-BR"/>
        </w:rPr>
        <w:t xml:space="preserve">Tính đến hết tháng 11 năm 2023, số mũi tiêm đã được các đơn vị xác nhận trên địa bàn huyện </w:t>
      </w:r>
      <w:r w:rsidR="004E3668" w:rsidRPr="00A8692D">
        <w:rPr>
          <w:rFonts w:ascii="Times New Roman" w:hAnsi="Times New Roman" w:cs="Times New Roman"/>
          <w:color w:val="000000" w:themeColor="text1"/>
          <w:sz w:val="28"/>
          <w:szCs w:val="28"/>
          <w:shd w:val="clear" w:color="auto" w:fill="FFFFFF"/>
          <w:lang w:val="pt-BR"/>
        </w:rPr>
        <w:t>Mường Tè</w:t>
      </w:r>
      <w:r w:rsidRPr="00A8692D">
        <w:rPr>
          <w:rFonts w:ascii="Times New Roman" w:hAnsi="Times New Roman" w:cs="Times New Roman"/>
          <w:color w:val="000000" w:themeColor="text1"/>
          <w:sz w:val="28"/>
          <w:szCs w:val="28"/>
          <w:shd w:val="clear" w:color="auto" w:fill="FFFFFF"/>
          <w:lang w:val="pt-BR"/>
        </w:rPr>
        <w:t xml:space="preserve"> </w:t>
      </w:r>
      <w:r w:rsidR="00C2383E" w:rsidRPr="00A8692D">
        <w:rPr>
          <w:rFonts w:ascii="Times New Roman" w:hAnsi="Times New Roman" w:cs="Times New Roman"/>
          <w:color w:val="000000" w:themeColor="text1"/>
          <w:sz w:val="28"/>
          <w:szCs w:val="28"/>
          <w:shd w:val="clear" w:color="auto" w:fill="FFFFFF"/>
          <w:lang w:val="pt-BR"/>
        </w:rPr>
        <w:t>là 37.193/</w:t>
      </w:r>
      <w:r w:rsidR="00C2383E" w:rsidRPr="00A8692D">
        <w:rPr>
          <w:rFonts w:ascii="Times New Roman" w:eastAsia="Calibri" w:hAnsi="Times New Roman" w:cs="Times New Roman"/>
          <w:color w:val="000000" w:themeColor="text1"/>
          <w:sz w:val="28"/>
          <w:szCs w:val="28"/>
        </w:rPr>
        <w:t xml:space="preserve">39.919  đối tượng </w:t>
      </w:r>
      <w:r w:rsidR="00C2383E" w:rsidRPr="00A8692D">
        <w:rPr>
          <w:rFonts w:ascii="Times New Roman" w:hAnsi="Times New Roman" w:cs="Times New Roman"/>
          <w:color w:val="000000" w:themeColor="text1"/>
          <w:sz w:val="28"/>
          <w:szCs w:val="28"/>
          <w:shd w:val="clear" w:color="auto" w:fill="FFFFFF"/>
          <w:lang w:val="pt-BR"/>
        </w:rPr>
        <w:t xml:space="preserve">đạt 93.1%; </w:t>
      </w:r>
      <w:r w:rsidR="00C2383E" w:rsidRPr="00A8692D">
        <w:rPr>
          <w:rFonts w:ascii="Times New Roman" w:hAnsi="Times New Roman" w:cs="Times New Roman"/>
          <w:color w:val="000000" w:themeColor="text1"/>
          <w:sz w:val="28"/>
          <w:szCs w:val="28"/>
          <w:lang w:val="pt-BR"/>
        </w:rPr>
        <w:t>Triển khai liên thông dữ liệu hồ sơ sức khỏe điện tử cho người dân trên địa bàn các xã, thị trấn. Kết quả, đã liên thông thành công với tổng số 41,927 hồ sơ.</w:t>
      </w:r>
    </w:p>
    <w:p w14:paraId="0FD43907" w14:textId="0CBE5669" w:rsidR="00961091" w:rsidRPr="00A8692D" w:rsidRDefault="00961091"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pt-BR"/>
        </w:rPr>
      </w:pPr>
      <w:r w:rsidRPr="00A8692D">
        <w:rPr>
          <w:rFonts w:ascii="Times New Roman" w:hAnsi="Times New Roman" w:cs="Times New Roman"/>
          <w:b/>
          <w:bCs/>
          <w:i/>
          <w:iCs/>
          <w:color w:val="000000" w:themeColor="text1"/>
          <w:sz w:val="28"/>
          <w:szCs w:val="28"/>
          <w:lang w:val="pt-BR"/>
        </w:rPr>
        <w:t xml:space="preserve">- Phòng Nội vụ: </w:t>
      </w:r>
      <w:r w:rsidRPr="00A8692D">
        <w:rPr>
          <w:rFonts w:ascii="Times New Roman" w:hAnsi="Times New Roman" w:cs="Times New Roman"/>
          <w:color w:val="000000" w:themeColor="text1"/>
          <w:sz w:val="28"/>
          <w:szCs w:val="28"/>
          <w:lang w:val="pt-BR"/>
        </w:rPr>
        <w:t xml:space="preserve">Thực hiện hướng dẫn, đôn đốc </w:t>
      </w:r>
      <w:r w:rsidR="00210420" w:rsidRPr="00A8692D">
        <w:rPr>
          <w:rFonts w:ascii="Times New Roman" w:hAnsi="Times New Roman" w:cs="Times New Roman"/>
          <w:color w:val="000000" w:themeColor="text1"/>
          <w:sz w:val="28"/>
          <w:szCs w:val="28"/>
          <w:lang w:val="pt-BR"/>
        </w:rPr>
        <w:t>các cơ quan đơn vị, UBND các xã, thị trấn cập nhật bổ sung thông tin cá bộ, công chức, viên chức trên phần mềm Quản lý cán bộ, công chức, viên chức, kết quả: 100% biên chế có mặt đủ điều kiện đã được cập nhật lên phần mềm, cụ thể:</w:t>
      </w:r>
    </w:p>
    <w:p w14:paraId="5B51FF2A" w14:textId="2886F620" w:rsidR="00F24C9D" w:rsidRDefault="00F24C9D"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eastAsia="vi-VN"/>
        </w:rPr>
      </w:pPr>
      <w:r w:rsidRPr="00A8692D">
        <w:rPr>
          <w:rFonts w:ascii="Times New Roman" w:eastAsia="Times New Roman" w:hAnsi="Times New Roman" w:cs="Times New Roman"/>
          <w:b/>
          <w:bCs/>
          <w:i/>
          <w:iCs/>
          <w:color w:val="000000" w:themeColor="text1"/>
          <w:sz w:val="28"/>
          <w:szCs w:val="28"/>
          <w:lang w:val="pt-BR" w:eastAsia="vi-VN"/>
        </w:rPr>
        <w:t>-</w:t>
      </w:r>
      <w:r w:rsidRPr="00A8692D">
        <w:rPr>
          <w:rFonts w:ascii="Times New Roman" w:eastAsia="Times New Roman" w:hAnsi="Times New Roman" w:cs="Times New Roman"/>
          <w:b/>
          <w:bCs/>
          <w:i/>
          <w:iCs/>
          <w:color w:val="000000" w:themeColor="text1"/>
          <w:sz w:val="28"/>
          <w:szCs w:val="28"/>
          <w:lang w:val="vi-VN" w:eastAsia="vi-VN"/>
        </w:rPr>
        <w:t xml:space="preserve"> Phòng Giáo dục và Đào tạo:</w:t>
      </w:r>
      <w:r w:rsidRPr="00A8692D">
        <w:rPr>
          <w:rFonts w:ascii="Times New Roman" w:eastAsia="Times New Roman" w:hAnsi="Times New Roman" w:cs="Times New Roman"/>
          <w:color w:val="000000" w:themeColor="text1"/>
          <w:sz w:val="28"/>
          <w:szCs w:val="28"/>
          <w:lang w:val="vi-VN" w:eastAsia="vi-VN"/>
        </w:rPr>
        <w:t xml:space="preserve"> Phối hợp triển khai cung cấp định danh, tài khoản định danh điện tử cho cán bộ, giáo viên, nhân viên và học sinh toàn ngành sử dụng các dịch vụ, tiện ích số do Chính phủ, bộ, ngành xác thực và đảm bảo; Triển khai thực hiện kết nối, chia sẻ dữ liệu giữa Cơ sở dữ liệu quốc gia về dân cư với Cơ sở dữ liệu về giáo dục và đào tạo.</w:t>
      </w:r>
    </w:p>
    <w:p w14:paraId="6C095BF8" w14:textId="3E1A1A34" w:rsidR="007560D5" w:rsidRPr="007560D5" w:rsidRDefault="007560D5"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eastAsia="vi-VN"/>
        </w:rPr>
      </w:pPr>
      <w:r w:rsidRPr="007560D5">
        <w:rPr>
          <w:rFonts w:ascii="Times New Roman" w:eastAsia="Times New Roman" w:hAnsi="Times New Roman" w:cs="Times New Roman"/>
          <w:b/>
          <w:i/>
          <w:color w:val="000000" w:themeColor="text1"/>
          <w:sz w:val="28"/>
          <w:szCs w:val="28"/>
          <w:lang w:eastAsia="vi-VN"/>
        </w:rPr>
        <w:t>- Phòng LĐTBXH huyện</w:t>
      </w:r>
      <w:r>
        <w:rPr>
          <w:rFonts w:ascii="Times New Roman" w:eastAsia="Times New Roman" w:hAnsi="Times New Roman" w:cs="Times New Roman"/>
          <w:color w:val="000000" w:themeColor="text1"/>
          <w:sz w:val="28"/>
          <w:szCs w:val="28"/>
          <w:lang w:eastAsia="vi-VN"/>
        </w:rPr>
        <w:t xml:space="preserve">: </w:t>
      </w:r>
    </w:p>
    <w:p w14:paraId="6A02696E"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lang w:val="pt-BR"/>
        </w:rPr>
      </w:pPr>
      <w:r w:rsidRPr="002243DE">
        <w:rPr>
          <w:rFonts w:ascii="Times New Roman" w:eastAsia="Times New Roman" w:hAnsi="Times New Roman" w:cs="Times New Roman"/>
          <w:b/>
          <w:color w:val="000000" w:themeColor="text1"/>
          <w:sz w:val="28"/>
          <w:szCs w:val="28"/>
          <w:lang w:eastAsia="vi-VN"/>
        </w:rPr>
        <w:t>8.</w:t>
      </w:r>
      <w:r>
        <w:rPr>
          <w:rFonts w:ascii="Times New Roman" w:eastAsia="Times New Roman" w:hAnsi="Times New Roman" w:cs="Times New Roman"/>
          <w:color w:val="000000" w:themeColor="text1"/>
          <w:sz w:val="28"/>
          <w:szCs w:val="28"/>
          <w:lang w:eastAsia="vi-VN"/>
        </w:rPr>
        <w:t xml:space="preserve"> </w:t>
      </w:r>
      <w:r w:rsidRPr="00A8692D">
        <w:rPr>
          <w:rFonts w:ascii="Times New Roman" w:eastAsia="Calibri" w:hAnsi="Times New Roman" w:cs="Times New Roman"/>
          <w:b/>
          <w:color w:val="000000" w:themeColor="text1"/>
          <w:sz w:val="28"/>
          <w:szCs w:val="28"/>
          <w:lang w:val="pt-BR"/>
        </w:rPr>
        <w:t>Nhóm tiện ích phục vụ chỉ đạo, điều hành</w:t>
      </w:r>
    </w:p>
    <w:p w14:paraId="78C75386" w14:textId="79939446"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 </w:t>
      </w:r>
      <w:r w:rsidRPr="00A8692D">
        <w:rPr>
          <w:rFonts w:ascii="Times New Roman" w:hAnsi="Times New Roman" w:cs="Times New Roman"/>
          <w:color w:val="000000" w:themeColor="text1"/>
          <w:sz w:val="28"/>
          <w:szCs w:val="28"/>
          <w:lang w:val="pt-BR"/>
        </w:rPr>
        <w:t xml:space="preserve">Thông tin công dân được cập nhật đầy đủ vào Hệ thống Cơ sở dữ liệu quốc gia về dân cư, hệ thống CCCD, định danh điện tử được đồng bộ kết nối, chia sẻ thông tin với các cơ sở dữ liệu chuyên ngành phục vụ tốt cho công tác tổng hợp, thống kê, phân tích thông tin dữ liệu dân cư, các thông tin mở rộng phục vụ công tác chỉ đạo, điều hành, hoạch định chính sách phát triển kinh tế, văn hóa - xã hội tại địa phương. </w:t>
      </w:r>
    </w:p>
    <w:p w14:paraId="11DC3C69"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pacing w:val="-6"/>
          <w:sz w:val="28"/>
          <w:szCs w:val="28"/>
          <w:lang w:val="pt-BR"/>
        </w:rPr>
      </w:pPr>
      <w:r w:rsidRPr="00A8692D">
        <w:rPr>
          <w:rFonts w:ascii="Times New Roman" w:hAnsi="Times New Roman" w:cs="Times New Roman"/>
          <w:color w:val="000000" w:themeColor="text1"/>
          <w:spacing w:val="-6"/>
          <w:sz w:val="28"/>
          <w:szCs w:val="28"/>
          <w:lang w:val="pt-BR"/>
        </w:rPr>
        <w:t xml:space="preserve"> - Đã thành lập Tổ công nghệ số cộng đồng để thông tin tuyên truyền các chủ trương, chính sách của Đảng, nhà nước về công tác chuyển đổi số đến Nhân dân; trực tiếp hỗ trợ, hướng dẫn người dân sử dụng các nền tảng số, công nghệ số, thương mại </w:t>
      </w:r>
      <w:r w:rsidRPr="00A8692D">
        <w:rPr>
          <w:rFonts w:ascii="Times New Roman" w:hAnsi="Times New Roman" w:cs="Times New Roman"/>
          <w:color w:val="000000" w:themeColor="text1"/>
          <w:spacing w:val="-6"/>
          <w:sz w:val="28"/>
          <w:szCs w:val="28"/>
          <w:lang w:val="pt-BR"/>
        </w:rPr>
        <w:lastRenderedPageBreak/>
        <w:t>điện tử, dịch vụ hành chính công; tham gia thực hiện chuyển đổi số trong từng lĩnh vực của đời sống,  xây dựng chính quyền số, phát triển kinh tế số, xã hội số, công dân số</w:t>
      </w:r>
    </w:p>
    <w:p w14:paraId="49063E05"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eastAsia="Calibri" w:hAnsi="Times New Roman" w:cs="Times New Roman"/>
          <w:b/>
          <w:color w:val="000000" w:themeColor="text1"/>
          <w:sz w:val="28"/>
          <w:szCs w:val="28"/>
          <w:lang w:val="pt-BR"/>
        </w:rPr>
        <w:t xml:space="preserve">9. </w:t>
      </w:r>
      <w:r w:rsidRPr="00A8692D">
        <w:rPr>
          <w:rFonts w:ascii="Times New Roman" w:eastAsia="Calibri" w:hAnsi="Times New Roman" w:cs="Times New Roman"/>
          <w:b/>
          <w:color w:val="000000" w:themeColor="text1"/>
          <w:sz w:val="28"/>
          <w:szCs w:val="28"/>
        </w:rPr>
        <w:t>Công tác đảm bảo an ninh, an toàn</w:t>
      </w:r>
    </w:p>
    <w:p w14:paraId="0F86104C"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lang w:val="pt-BR"/>
        </w:rPr>
      </w:pPr>
      <w:r w:rsidRPr="00A8692D">
        <w:rPr>
          <w:rFonts w:ascii="Times New Roman" w:hAnsi="Times New Roman" w:cs="Times New Roman"/>
          <w:color w:val="000000" w:themeColor="text1"/>
          <w:sz w:val="28"/>
          <w:szCs w:val="28"/>
          <w:lang w:val="pt-BR"/>
        </w:rPr>
        <w:t>-</w:t>
      </w:r>
      <w:r w:rsidRPr="00A8692D">
        <w:rPr>
          <w:rFonts w:ascii="Times New Roman" w:hAnsi="Times New Roman" w:cs="Times New Roman"/>
          <w:color w:val="000000" w:themeColor="text1"/>
          <w:sz w:val="28"/>
          <w:szCs w:val="28"/>
          <w:lang w:val="hu-HU"/>
        </w:rPr>
        <w:t xml:space="preserve"> Chỉ đạo</w:t>
      </w:r>
      <w:r w:rsidRPr="00A8692D">
        <w:rPr>
          <w:rFonts w:ascii="Times New Roman" w:hAnsi="Times New Roman" w:cs="Times New Roman"/>
          <w:color w:val="000000" w:themeColor="text1"/>
          <w:sz w:val="28"/>
          <w:szCs w:val="28"/>
          <w:lang w:val="pt-BR"/>
        </w:rPr>
        <w:t xml:space="preserve"> </w:t>
      </w:r>
      <w:r w:rsidRPr="00A8692D">
        <w:rPr>
          <w:rFonts w:ascii="Times New Roman" w:hAnsi="Times New Roman" w:cs="Times New Roman"/>
          <w:color w:val="000000" w:themeColor="text1"/>
          <w:sz w:val="28"/>
          <w:szCs w:val="28"/>
          <w:lang w:val="hu-HU"/>
        </w:rPr>
        <w:t>c</w:t>
      </w:r>
      <w:r w:rsidRPr="00A8692D">
        <w:rPr>
          <w:rFonts w:ascii="Times New Roman" w:hAnsi="Times New Roman" w:cs="Times New Roman"/>
          <w:color w:val="000000" w:themeColor="text1"/>
          <w:sz w:val="28"/>
          <w:szCs w:val="28"/>
          <w:lang w:val="pt-BR"/>
        </w:rPr>
        <w:t xml:space="preserve">ác cơ quan, đơn vị, ban, ngành, UBND cấp xã thực hiện theo đúng các hướng dẫn, quy định của pháp luật, của Chính phủ, Bộ, ngành đảm bảo sự phối hợp chặt chẽ, thường xuyên; thường xuyên rà soát, tháo gỡ theo thẩm quyền hoặc đề xuất cấp có thẩm quyền tháo gỡ những vướng mắc, bất cập về quy định của pháp luật có liên quan để tạo khuôn khổ pháp lý thống nhất, tổng thể để thực hiện hiệu quả. </w:t>
      </w:r>
    </w:p>
    <w:p w14:paraId="252BFC38"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lang w:val="pt-BR"/>
        </w:rPr>
      </w:pPr>
      <w:r w:rsidRPr="00A8692D">
        <w:rPr>
          <w:rFonts w:ascii="Times New Roman" w:hAnsi="Times New Roman" w:cs="Times New Roman"/>
          <w:color w:val="000000" w:themeColor="text1"/>
          <w:sz w:val="28"/>
          <w:szCs w:val="28"/>
          <w:lang w:val="hu-HU"/>
        </w:rPr>
        <w:t xml:space="preserve"> - Chỉ đạo lực lượng Công an huyện duy trì thực hiện nghiêm ngặt các quy định của Bộ Công an, Công an tỉnh về đảm bảo an ninh, an toàn về hệ thống CSDLQGvDC từ cấp huyện đến cấp xã. 100% các máy tính thuộc Dự án Cơ sở dữ liệu quốc gia về dân cư được đảm bảo an toàn hệ thống, không có máy nào có kết nối với các thiết bị ngoài dự án, các thiết thị hoạt động ổn định đáp ứng yêu cầu công tác. Thông tin dữ liệu cá nhân của công dân được quản lý trên phần mềm Cơ sở dữ liệu quốc gia về dân cư luôn được đảm bảo an toàn, không có tình trạng lộ lọt thông tin cá nhân, việc khai thác sử dụng thông tin cá nhân của công dân phục vụ công tác quản lý cư trú, quản lý đối tượng, phục vụ các mặt công tác khác đều có sự chỉ đạo và giám sát của Lãnh đạo Công an huyện. </w:t>
      </w:r>
    </w:p>
    <w:p w14:paraId="2377A432"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shd w:val="clear" w:color="auto" w:fill="FFFFFF"/>
          <w:lang w:val="pt-PT"/>
        </w:rPr>
      </w:pPr>
      <w:r w:rsidRPr="00A8692D">
        <w:rPr>
          <w:rFonts w:ascii="Times New Roman" w:eastAsia="Calibri" w:hAnsi="Times New Roman" w:cs="Times New Roman"/>
          <w:b/>
          <w:bCs/>
          <w:color w:val="000000" w:themeColor="text1"/>
          <w:sz w:val="28"/>
          <w:szCs w:val="28"/>
          <w:shd w:val="clear" w:color="auto" w:fill="FFFFFF"/>
          <w:lang w:val="pt-PT"/>
        </w:rPr>
        <w:t>10.</w:t>
      </w:r>
      <w:r w:rsidRPr="00A8692D">
        <w:rPr>
          <w:rFonts w:ascii="Times New Roman" w:eastAsia="Calibri" w:hAnsi="Times New Roman" w:cs="Times New Roman"/>
          <w:b/>
          <w:color w:val="000000" w:themeColor="text1"/>
          <w:sz w:val="28"/>
          <w:szCs w:val="28"/>
          <w:shd w:val="clear" w:color="auto" w:fill="FFFFFF"/>
          <w:lang w:val="pt-PT"/>
        </w:rPr>
        <w:t xml:space="preserve"> Công tác rà soát, huy động bố trí nguồn lực thực hiện Đề án</w:t>
      </w:r>
    </w:p>
    <w:p w14:paraId="3FE2E051"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i/>
          <w:color w:val="000000" w:themeColor="text1"/>
          <w:sz w:val="28"/>
          <w:szCs w:val="28"/>
          <w:shd w:val="clear" w:color="auto" w:fill="FFFFFF"/>
          <w:lang w:val="pt-PT"/>
        </w:rPr>
      </w:pPr>
      <w:r w:rsidRPr="00A8692D">
        <w:rPr>
          <w:rFonts w:ascii="Times New Roman" w:eastAsia="Calibri" w:hAnsi="Times New Roman" w:cs="Times New Roman"/>
          <w:b/>
          <w:i/>
          <w:color w:val="000000" w:themeColor="text1"/>
          <w:sz w:val="28"/>
          <w:szCs w:val="28"/>
          <w:shd w:val="clear" w:color="auto" w:fill="FFFFFF"/>
          <w:lang w:val="pt-PT"/>
        </w:rPr>
        <w:t>10.1. Về kinh phí</w:t>
      </w:r>
    </w:p>
    <w:p w14:paraId="7DC44835"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eastAsia="Calibri" w:hAnsi="Times New Roman" w:cs="Times New Roman"/>
          <w:color w:val="000000" w:themeColor="text1"/>
          <w:sz w:val="28"/>
          <w:szCs w:val="28"/>
          <w:shd w:val="clear" w:color="auto" w:fill="FFFFFF"/>
          <w:lang w:val="pt-PT"/>
        </w:rPr>
        <w:t xml:space="preserve">Kết quả bố trí kinh phí triển khai Đề án 06: </w:t>
      </w:r>
      <w:r w:rsidRPr="00A8692D">
        <w:rPr>
          <w:rFonts w:ascii="Times New Roman" w:hAnsi="Times New Roman" w:cs="Times New Roman"/>
          <w:color w:val="000000" w:themeColor="text1"/>
          <w:sz w:val="28"/>
          <w:szCs w:val="28"/>
          <w:shd w:val="clear" w:color="auto" w:fill="FFFFFF"/>
          <w:lang w:val="vi-VN"/>
        </w:rPr>
        <w:t xml:space="preserve">Hỗ trợ kinh phí thực hiện công tác triển khai thực hiện Đề án 06 </w:t>
      </w:r>
      <w:r>
        <w:rPr>
          <w:rFonts w:ascii="Times New Roman" w:hAnsi="Times New Roman" w:cs="Times New Roman"/>
          <w:color w:val="000000" w:themeColor="text1"/>
          <w:sz w:val="28"/>
          <w:szCs w:val="28"/>
          <w:shd w:val="clear" w:color="auto" w:fill="FFFFFF"/>
        </w:rPr>
        <w:t xml:space="preserve">(Hỗ trợ CBCS thu nhận hồ sơ CCCD và ĐDĐT) </w:t>
      </w:r>
      <w:r w:rsidRPr="00A8692D">
        <w:rPr>
          <w:rFonts w:ascii="Times New Roman" w:hAnsi="Times New Roman" w:cs="Times New Roman"/>
          <w:color w:val="000000" w:themeColor="text1"/>
          <w:sz w:val="28"/>
          <w:szCs w:val="28"/>
          <w:shd w:val="clear" w:color="auto" w:fill="FFFFFF"/>
          <w:lang w:val="vi-VN"/>
        </w:rPr>
        <w:t xml:space="preserve">trên địa bàn huyện Mường Tè </w:t>
      </w:r>
      <w:r w:rsidRPr="00A8692D">
        <w:rPr>
          <w:rFonts w:ascii="Times New Roman" w:hAnsi="Times New Roman" w:cs="Times New Roman"/>
          <w:color w:val="000000" w:themeColor="text1"/>
          <w:sz w:val="28"/>
          <w:szCs w:val="28"/>
          <w:shd w:val="clear" w:color="auto" w:fill="FFFFFF"/>
          <w:lang w:val="pt-PT"/>
        </w:rPr>
        <w:t>với tổng số tiền</w:t>
      </w:r>
      <w:r w:rsidRPr="00A8692D">
        <w:rPr>
          <w:rFonts w:ascii="Times New Roman" w:hAnsi="Times New Roman" w:cs="Times New Roman"/>
          <w:color w:val="000000" w:themeColor="text1"/>
          <w:sz w:val="28"/>
          <w:szCs w:val="28"/>
          <w:shd w:val="clear" w:color="auto" w:fill="FFFFFF"/>
          <w:lang w:val="vi-VN"/>
        </w:rPr>
        <w:t xml:space="preserve">: </w:t>
      </w:r>
      <w:r>
        <w:rPr>
          <w:rFonts w:ascii="Times New Roman" w:hAnsi="Times New Roman" w:cs="Times New Roman"/>
          <w:color w:val="000000" w:themeColor="text1"/>
          <w:sz w:val="28"/>
          <w:szCs w:val="28"/>
          <w:shd w:val="clear" w:color="auto" w:fill="FFFFFF"/>
          <w:lang w:val="pt-PT"/>
        </w:rPr>
        <w:t>25</w:t>
      </w:r>
      <w:r w:rsidRPr="00A8692D">
        <w:rPr>
          <w:rFonts w:ascii="Times New Roman" w:hAnsi="Times New Roman" w:cs="Times New Roman"/>
          <w:color w:val="000000" w:themeColor="text1"/>
          <w:sz w:val="28"/>
          <w:szCs w:val="28"/>
          <w:shd w:val="clear" w:color="auto" w:fill="FFFFFF"/>
          <w:lang w:val="pt-PT"/>
        </w:rPr>
        <w:t>0</w:t>
      </w:r>
      <w:r w:rsidRPr="00A8692D">
        <w:rPr>
          <w:rFonts w:ascii="Times New Roman" w:hAnsi="Times New Roman" w:cs="Times New Roman"/>
          <w:color w:val="000000" w:themeColor="text1"/>
          <w:sz w:val="28"/>
          <w:szCs w:val="28"/>
          <w:shd w:val="clear" w:color="auto" w:fill="FFFFFF"/>
          <w:lang w:val="vi-VN"/>
        </w:rPr>
        <w:t>.</w:t>
      </w:r>
      <w:r w:rsidRPr="00A8692D">
        <w:rPr>
          <w:rFonts w:ascii="Times New Roman" w:hAnsi="Times New Roman" w:cs="Times New Roman"/>
          <w:color w:val="000000" w:themeColor="text1"/>
          <w:sz w:val="28"/>
          <w:szCs w:val="28"/>
          <w:shd w:val="clear" w:color="auto" w:fill="FFFFFF"/>
          <w:lang w:val="pt-PT"/>
        </w:rPr>
        <w:t>0</w:t>
      </w:r>
      <w:r w:rsidRPr="00A8692D">
        <w:rPr>
          <w:rFonts w:ascii="Times New Roman" w:hAnsi="Times New Roman" w:cs="Times New Roman"/>
          <w:color w:val="000000" w:themeColor="text1"/>
          <w:sz w:val="28"/>
          <w:szCs w:val="28"/>
          <w:shd w:val="clear" w:color="auto" w:fill="FFFFFF"/>
          <w:lang w:val="vi-VN"/>
        </w:rPr>
        <w:t>00.000 đồng</w:t>
      </w:r>
      <w:r w:rsidRPr="00A8692D">
        <w:rPr>
          <w:rFonts w:ascii="Times New Roman" w:hAnsi="Times New Roman" w:cs="Times New Roman"/>
          <w:color w:val="000000" w:themeColor="text1"/>
          <w:sz w:val="28"/>
          <w:szCs w:val="28"/>
          <w:shd w:val="clear" w:color="auto" w:fill="FFFFFF"/>
          <w:lang w:val="pt-PT"/>
        </w:rPr>
        <w:t xml:space="preserve"> </w:t>
      </w:r>
      <w:r w:rsidRPr="00A8692D">
        <w:rPr>
          <w:rFonts w:ascii="Times New Roman" w:hAnsi="Times New Roman" w:cs="Times New Roman"/>
          <w:i/>
          <w:iCs/>
          <w:color w:val="000000" w:themeColor="text1"/>
          <w:sz w:val="28"/>
          <w:szCs w:val="28"/>
          <w:shd w:val="clear" w:color="auto" w:fill="FFFFFF"/>
          <w:lang w:val="pt-PT"/>
        </w:rPr>
        <w:t xml:space="preserve">(Hai trăm </w:t>
      </w:r>
      <w:r>
        <w:rPr>
          <w:rFonts w:ascii="Times New Roman" w:hAnsi="Times New Roman" w:cs="Times New Roman"/>
          <w:i/>
          <w:iCs/>
          <w:color w:val="000000" w:themeColor="text1"/>
          <w:sz w:val="28"/>
          <w:szCs w:val="28"/>
          <w:shd w:val="clear" w:color="auto" w:fill="FFFFFF"/>
          <w:lang w:val="pt-PT"/>
        </w:rPr>
        <w:t xml:space="preserve">năm mươi </w:t>
      </w:r>
      <w:r w:rsidRPr="00A8692D">
        <w:rPr>
          <w:rFonts w:ascii="Times New Roman" w:hAnsi="Times New Roman" w:cs="Times New Roman"/>
          <w:i/>
          <w:iCs/>
          <w:color w:val="000000" w:themeColor="text1"/>
          <w:sz w:val="28"/>
          <w:szCs w:val="28"/>
          <w:shd w:val="clear" w:color="auto" w:fill="FFFFFF"/>
          <w:lang w:val="pt-PT"/>
        </w:rPr>
        <w:t xml:space="preserve">triệu đồng), </w:t>
      </w:r>
      <w:r w:rsidRPr="00A8692D">
        <w:rPr>
          <w:rFonts w:ascii="Times New Roman" w:hAnsi="Times New Roman" w:cs="Times New Roman"/>
          <w:color w:val="000000" w:themeColor="text1"/>
          <w:sz w:val="28"/>
          <w:szCs w:val="28"/>
          <w:shd w:val="clear" w:color="auto" w:fill="FFFFFF"/>
          <w:lang w:val="pt-PT"/>
        </w:rPr>
        <w:t>từ nguồn kinh phí của địa phương.</w:t>
      </w:r>
    </w:p>
    <w:p w14:paraId="6E130FB7"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i/>
          <w:color w:val="000000" w:themeColor="text1"/>
          <w:sz w:val="28"/>
          <w:szCs w:val="28"/>
          <w:shd w:val="clear" w:color="auto" w:fill="FFFFFF"/>
          <w:lang w:val="pt-PT"/>
        </w:rPr>
      </w:pPr>
      <w:r w:rsidRPr="00A8692D">
        <w:rPr>
          <w:rFonts w:ascii="Times New Roman" w:eastAsia="Calibri" w:hAnsi="Times New Roman" w:cs="Times New Roman"/>
          <w:b/>
          <w:i/>
          <w:color w:val="000000" w:themeColor="text1"/>
          <w:sz w:val="28"/>
          <w:szCs w:val="28"/>
          <w:shd w:val="clear" w:color="auto" w:fill="FFFFFF"/>
          <w:lang w:val="pt-PT"/>
        </w:rPr>
        <w:t>10.2. Về nguồn nhân lực</w:t>
      </w:r>
    </w:p>
    <w:p w14:paraId="6C4EC010" w14:textId="77777777" w:rsidR="005A711C" w:rsidRPr="00A8692D"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eastAsia="Calibri" w:hAnsi="Times New Roman" w:cs="Times New Roman"/>
          <w:color w:val="000000" w:themeColor="text1"/>
          <w:sz w:val="28"/>
          <w:szCs w:val="28"/>
          <w:shd w:val="clear" w:color="auto" w:fill="FFFFFF"/>
          <w:lang w:val="pt-PT"/>
        </w:rPr>
        <w:t>(1) Kết quả công tác đào tạo, tập huấn đội ngũ công chức, viên chức, con người về nghiệp vụ, về công nghệ phục vụ triển khai thực hiện Đề án 06: Phòng nội vụ đã tham mưu cho UBND huyện triển khai và đăng ký cử 154 cán bộ, công chức, viên chức trực tiếp thực hiện công tác tham mưu triển khai Đề án 06 tham gia tập huấn k</w:t>
      </w:r>
      <w:r w:rsidRPr="00A8692D">
        <w:rPr>
          <w:rFonts w:ascii="Times New Roman" w:hAnsi="Times New Roman" w:cs="Times New Roman"/>
          <w:color w:val="000000" w:themeColor="text1"/>
          <w:sz w:val="28"/>
          <w:szCs w:val="28"/>
          <w:shd w:val="clear" w:color="auto" w:fill="FFFFFF"/>
          <w:lang w:val="pt-PT"/>
        </w:rPr>
        <w:t>iến thức Chuyển đổi số hỗ trợ Đề án 06 bằng hình thức trực tuyến.</w:t>
      </w:r>
    </w:p>
    <w:p w14:paraId="242B04E6" w14:textId="77777777" w:rsidR="005A711C"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eastAsia="Calibri" w:hAnsi="Times New Roman" w:cs="Times New Roman"/>
          <w:color w:val="000000" w:themeColor="text1"/>
          <w:sz w:val="28"/>
          <w:szCs w:val="28"/>
          <w:shd w:val="clear" w:color="auto" w:fill="FFFFFF"/>
          <w:lang w:val="pt-PT"/>
        </w:rPr>
        <w:t xml:space="preserve">(2) Về hạ tầng công nghệ, thiết bị: </w:t>
      </w:r>
      <w:r w:rsidRPr="00A8692D">
        <w:rPr>
          <w:rFonts w:ascii="Times New Roman" w:hAnsi="Times New Roman" w:cs="Times New Roman"/>
          <w:color w:val="000000" w:themeColor="text1"/>
          <w:sz w:val="28"/>
          <w:szCs w:val="28"/>
          <w:lang w:val="pt-PT"/>
        </w:rPr>
        <w:t xml:space="preserve">Đang từng bước được hoàn thiện để đáp ứng yêu cầu, nhiệm vụ trong thời gian tới. </w:t>
      </w:r>
    </w:p>
    <w:p w14:paraId="2167B25D" w14:textId="77777777" w:rsidR="005A711C"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eastAsia="Calibri" w:hAnsi="Times New Roman" w:cs="Times New Roman"/>
          <w:b/>
          <w:bCs/>
          <w:color w:val="000000" w:themeColor="text1"/>
          <w:spacing w:val="-6"/>
          <w:sz w:val="28"/>
          <w:szCs w:val="28"/>
          <w:shd w:val="clear" w:color="auto" w:fill="FFFFFF"/>
          <w:lang w:val="pt-PT"/>
        </w:rPr>
        <w:t>11.</w:t>
      </w:r>
      <w:r w:rsidRPr="00A8692D">
        <w:rPr>
          <w:rFonts w:ascii="Times New Roman" w:eastAsia="Calibri" w:hAnsi="Times New Roman" w:cs="Times New Roman"/>
          <w:b/>
          <w:color w:val="000000" w:themeColor="text1"/>
          <w:spacing w:val="-6"/>
          <w:sz w:val="28"/>
          <w:szCs w:val="28"/>
          <w:shd w:val="clear" w:color="auto" w:fill="FFFFFF"/>
          <w:lang w:val="pt-PT"/>
        </w:rPr>
        <w:t xml:space="preserve"> Kết quả triển khai các giải pháp, mô hình ứng dụng các tiện ích được phát triển từ nền tảng CSDLQG về DC, CCCD, định danh và xác thực điện tử</w:t>
      </w:r>
    </w:p>
    <w:p w14:paraId="22326637" w14:textId="77777777" w:rsidR="005A711C" w:rsidRPr="005A711C"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color w:val="000000" w:themeColor="text1"/>
          <w:sz w:val="28"/>
          <w:szCs w:val="28"/>
          <w:shd w:val="clear" w:color="auto" w:fill="FFFFFF"/>
          <w:lang w:val="pt-PT"/>
        </w:rPr>
      </w:pPr>
      <w:r w:rsidRPr="00A8692D">
        <w:rPr>
          <w:rFonts w:ascii="Times New Roman" w:eastAsia="Calibri" w:hAnsi="Times New Roman" w:cs="Times New Roman"/>
          <w:bCs/>
          <w:iCs/>
          <w:color w:val="000000" w:themeColor="text1"/>
          <w:sz w:val="28"/>
          <w:szCs w:val="28"/>
          <w:lang w:val="pt-PT"/>
        </w:rPr>
        <w:t xml:space="preserve">Thực hiện Công văn số 1074/UBND-KSTT ngày 27/03/2023 của UBND tỉnh Lai Châu. </w:t>
      </w:r>
      <w:r w:rsidRPr="00A8692D">
        <w:rPr>
          <w:rFonts w:ascii="Times New Roman" w:hAnsi="Times New Roman" w:cs="Times New Roman"/>
          <w:color w:val="000000" w:themeColor="text1"/>
          <w:sz w:val="28"/>
          <w:szCs w:val="28"/>
          <w:lang w:val="pt-PT"/>
        </w:rPr>
        <w:t>Căn cứ vào chức năng, nhiệm vụ và tình hình thực tế của công tác triển khai Đề án 06 trên địa bàn huyện, các cơ quan, đơn vị, UBND các xã, thị trấn đã rà soát và đăng ký mô hình điểm đã có 15 đơn vị (cấp huyện 04 đơn vị, cấp xã 11 đơn vị) đã gửi kết quả đăng ký mô hình điểm</w:t>
      </w:r>
      <w:r w:rsidRPr="00A8692D">
        <w:rPr>
          <w:rFonts w:ascii="Times New Roman" w:eastAsia="Calibri" w:hAnsi="Times New Roman" w:cs="Times New Roman"/>
          <w:bCs/>
          <w:iCs/>
          <w:color w:val="000000" w:themeColor="text1"/>
          <w:spacing w:val="-18"/>
          <w:sz w:val="28"/>
          <w:szCs w:val="28"/>
          <w:lang w:val="pt-PT"/>
        </w:rPr>
        <w:t>.</w:t>
      </w:r>
    </w:p>
    <w:p w14:paraId="41C0F3CE" w14:textId="77777777" w:rsidR="005A711C" w:rsidRDefault="005A711C"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eastAsia="Times New Roman" w:hAnsi="Times New Roman" w:cs="Times New Roman"/>
          <w:b/>
          <w:bCs/>
          <w:color w:val="000000" w:themeColor="text1"/>
          <w:sz w:val="28"/>
          <w:szCs w:val="28"/>
          <w:lang w:val="pt-PT" w:eastAsia="vi-VN" w:bidi="vi-VN"/>
        </w:rPr>
        <w:t xml:space="preserve">III. </w:t>
      </w:r>
      <w:r w:rsidRPr="00A8692D">
        <w:rPr>
          <w:rFonts w:ascii="Times New Roman" w:eastAsia="Times New Roman" w:hAnsi="Times New Roman" w:cs="Times New Roman"/>
          <w:b/>
          <w:bCs/>
          <w:color w:val="000000" w:themeColor="text1"/>
          <w:sz w:val="28"/>
          <w:szCs w:val="28"/>
          <w:lang w:val="vi-VN" w:eastAsia="vi-VN" w:bidi="vi-VN"/>
        </w:rPr>
        <w:t>NHẬN XÉT, ĐÁNH GI</w:t>
      </w:r>
      <w:r>
        <w:rPr>
          <w:rFonts w:ascii="Times New Roman" w:eastAsia="Times New Roman" w:hAnsi="Times New Roman" w:cs="Times New Roman"/>
          <w:b/>
          <w:bCs/>
          <w:color w:val="000000" w:themeColor="text1"/>
          <w:sz w:val="28"/>
          <w:szCs w:val="28"/>
          <w:lang w:eastAsia="vi-VN" w:bidi="vi-VN"/>
        </w:rPr>
        <w:t>Á</w:t>
      </w:r>
    </w:p>
    <w:p w14:paraId="6BD2AD62" w14:textId="77777777" w:rsidR="005A711C" w:rsidRDefault="00CE3AFB"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55023E">
        <w:rPr>
          <w:rFonts w:ascii="Times New Roman" w:eastAsia="Times New Roman" w:hAnsi="Times New Roman" w:cs="Times New Roman"/>
          <w:b/>
          <w:color w:val="000000" w:themeColor="text1"/>
          <w:sz w:val="28"/>
          <w:szCs w:val="28"/>
          <w:lang w:val="pt-PT" w:eastAsia="vi-VN" w:bidi="vi-VN"/>
        </w:rPr>
        <w:lastRenderedPageBreak/>
        <w:t xml:space="preserve">1. </w:t>
      </w:r>
      <w:r w:rsidR="00DF2D59" w:rsidRPr="0055023E">
        <w:rPr>
          <w:rFonts w:ascii="Times New Roman" w:eastAsia="Times New Roman" w:hAnsi="Times New Roman" w:cs="Times New Roman"/>
          <w:b/>
          <w:color w:val="000000" w:themeColor="text1"/>
          <w:sz w:val="28"/>
          <w:szCs w:val="28"/>
          <w:lang w:val="vi-VN" w:eastAsia="vi-VN" w:bidi="vi-VN"/>
        </w:rPr>
        <w:t>Ưu điểm</w:t>
      </w:r>
    </w:p>
    <w:p w14:paraId="293A8ACB" w14:textId="77777777" w:rsidR="005A711C" w:rsidRDefault="00D36A14"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w:t>
      </w:r>
      <w:r w:rsidR="00F54DF5" w:rsidRPr="00A8692D">
        <w:rPr>
          <w:rFonts w:ascii="Times New Roman" w:hAnsi="Times New Roman" w:cs="Times New Roman"/>
          <w:color w:val="000000" w:themeColor="text1"/>
          <w:sz w:val="28"/>
          <w:szCs w:val="28"/>
        </w:rPr>
        <w:t>Thực tế qua</w:t>
      </w:r>
      <w:r w:rsidRPr="00A8692D">
        <w:rPr>
          <w:rFonts w:ascii="Times New Roman" w:hAnsi="Times New Roman" w:cs="Times New Roman"/>
          <w:color w:val="000000" w:themeColor="text1"/>
          <w:sz w:val="28"/>
          <w:szCs w:val="28"/>
          <w:lang w:val="vi-VN"/>
        </w:rPr>
        <w:t xml:space="preserve"> 02 năm triển khai thực hiện Đề án 06, các sở, ngành, địa phương đã chủ động tham mưu chỉ đạo, tổ chức triển khai thực hiện Đề án 06 nghiêm túc theo lộ trình đề ra. Ủy ban nhân dân tỉnh, Ban Chỉ đạo thực hiện Đề án 06 tỉnh đã chỉ đạo kịp thời các đơn vị, địa phương tập trung triển khai quyết liệt trong công tác làm sạch dữ liệu dân cư, hộ tịch, tiêm chủng, công tác cấp CCCD, cấp tài khoản định danh điện tử, công tác triển khai dịch vụ công trực tuyến… bảo đảm nguồn thông tin công dân đầy đủ, chính xác nhằm phục vụ chia sẻ, kết nối dữ liệu. </w:t>
      </w:r>
    </w:p>
    <w:p w14:paraId="5DECE7D5" w14:textId="77777777" w:rsidR="005A711C" w:rsidRDefault="00D36A14"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w:t>
      </w:r>
      <w:r w:rsidR="00F54DF5" w:rsidRPr="00A8692D">
        <w:rPr>
          <w:rFonts w:ascii="Times New Roman" w:hAnsi="Times New Roman" w:cs="Times New Roman"/>
          <w:color w:val="000000" w:themeColor="text1"/>
          <w:sz w:val="28"/>
          <w:szCs w:val="28"/>
        </w:rPr>
        <w:t>Chủ động tham mưu, chỉ đạo c</w:t>
      </w:r>
      <w:r w:rsidRPr="00A8692D">
        <w:rPr>
          <w:rFonts w:ascii="Times New Roman" w:hAnsi="Times New Roman" w:cs="Times New Roman"/>
          <w:color w:val="000000" w:themeColor="text1"/>
          <w:sz w:val="28"/>
          <w:szCs w:val="28"/>
          <w:lang w:val="vi-VN"/>
        </w:rPr>
        <w:t>ủng cố, nâng cấp cơ sở vật chất, hạ tầng kỹ thuật đảm bảo an ninh, an toàn hệ thống để kết nối, đồng bộ, tích hợp, chia sẻ dữ liệu giữa Cơ sở dữ liệu quốc gia về dân cư với Hệ thống thông tin giải quyết thủ tục hành chính của tỉnh. Tỉnh Bình Định là một trong 20 tỉnh/thành trong toàn quốc đã hoàn thành việc kết nối, tích hợp Hệ thống thông tin giải quyết thủ tục hành chính của tỉnh với Cơ sở dữ liệu quốc gia về dân cư theo Đề án 06 của Chính phủ. Đây là nền tảng cơ bản, quan trọng cho việc cải cách thủ tục hành chính gắn với chuyển đổi số trong thời gian tới.</w:t>
      </w:r>
    </w:p>
    <w:p w14:paraId="01E637E0" w14:textId="77777777" w:rsidR="005A711C" w:rsidRDefault="00BB08FA"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b/>
          <w:bCs/>
          <w:color w:val="000000" w:themeColor="text1"/>
          <w:sz w:val="28"/>
          <w:szCs w:val="28"/>
          <w:lang w:val="pt-PT" w:eastAsia="vi-VN" w:bidi="vi-VN"/>
        </w:rPr>
      </w:pPr>
      <w:r w:rsidRPr="00A8692D">
        <w:rPr>
          <w:rFonts w:ascii="Times New Roman" w:eastAsia="Arial Unicode MS" w:hAnsi="Times New Roman" w:cs="Times New Roman"/>
          <w:b/>
          <w:bCs/>
          <w:color w:val="000000" w:themeColor="text1"/>
          <w:sz w:val="28"/>
          <w:szCs w:val="28"/>
          <w:lang w:val="pt-PT" w:eastAsia="vi-VN" w:bidi="vi-VN"/>
        </w:rPr>
        <w:t xml:space="preserve">2. </w:t>
      </w:r>
      <w:r w:rsidR="00DF2D59" w:rsidRPr="00A8692D">
        <w:rPr>
          <w:rFonts w:ascii="Times New Roman" w:hAnsi="Times New Roman" w:cs="Times New Roman"/>
          <w:b/>
          <w:bCs/>
          <w:color w:val="000000" w:themeColor="text1"/>
          <w:sz w:val="28"/>
          <w:szCs w:val="28"/>
          <w:lang w:val="vi-VN" w:eastAsia="vi-VN" w:bidi="vi-VN"/>
        </w:rPr>
        <w:t>Tồn tại, hạn chế, khó khăn, vướng mắc và nguy cơ; giải pháp</w:t>
      </w:r>
      <w:r w:rsidR="00DC2BCB" w:rsidRPr="00A8692D">
        <w:rPr>
          <w:rFonts w:ascii="Times New Roman" w:hAnsi="Times New Roman" w:cs="Times New Roman"/>
          <w:b/>
          <w:bCs/>
          <w:color w:val="000000" w:themeColor="text1"/>
          <w:sz w:val="28"/>
          <w:szCs w:val="28"/>
          <w:lang w:val="pt-PT" w:eastAsia="vi-VN" w:bidi="vi-VN"/>
        </w:rPr>
        <w:t xml:space="preserve"> </w:t>
      </w:r>
    </w:p>
    <w:p w14:paraId="0B47D296"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b/>
          <w:bCs/>
          <w:color w:val="000000" w:themeColor="text1"/>
          <w:sz w:val="28"/>
          <w:szCs w:val="28"/>
          <w:lang w:val="pt-PT" w:eastAsia="vi-VN" w:bidi="vi-VN"/>
        </w:rPr>
        <w:t xml:space="preserve">2.1. </w:t>
      </w:r>
      <w:r w:rsidRPr="00A8692D">
        <w:rPr>
          <w:rFonts w:ascii="Times New Roman" w:hAnsi="Times New Roman" w:cs="Times New Roman"/>
          <w:b/>
          <w:bCs/>
          <w:color w:val="000000" w:themeColor="text1"/>
          <w:sz w:val="28"/>
          <w:szCs w:val="28"/>
          <w:lang w:val="vi-VN" w:eastAsia="vi-VN" w:bidi="vi-VN"/>
        </w:rPr>
        <w:t>Tồn tại, hạn chế</w:t>
      </w:r>
    </w:p>
    <w:p w14:paraId="0DE4400E"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pt-BR"/>
        </w:rPr>
        <w:t>- Công tác triển khai dịch vụ công trực tuyến và đăng ký, kích hoạt tài khoản Định danh và xác thực điện tử trên địa bàn huyện còn gặp nhiều khó khăn do</w:t>
      </w:r>
      <w:r w:rsidRPr="00A8692D">
        <w:rPr>
          <w:rFonts w:ascii="Times New Roman" w:hAnsi="Times New Roman" w:cs="Times New Roman"/>
          <w:color w:val="000000" w:themeColor="text1"/>
          <w:sz w:val="28"/>
          <w:szCs w:val="28"/>
          <w:lang w:val="nb-NO"/>
        </w:rPr>
        <w:t xml:space="preserve"> </w:t>
      </w:r>
      <w:r w:rsidRPr="00A8692D">
        <w:rPr>
          <w:rFonts w:ascii="Times New Roman" w:hAnsi="Times New Roman" w:cs="Times New Roman"/>
          <w:color w:val="000000" w:themeColor="text1"/>
          <w:sz w:val="28"/>
          <w:szCs w:val="28"/>
          <w:lang w:val="vi-VN"/>
        </w:rPr>
        <w:t xml:space="preserve">điều kiện kinh tế của người dân trên địa bàn còn nhiều khó khăn đặc biệt tại các xã biên giới, trình độ dân trí của một bộ phận người dân còn thấp; việc trang bị, sử dụng thiết bị Smartphone còn ít; khả năng tiếp cận ứng dụng công nghệ thông tin, mạng Internet còn hạn chế, người dân vẫn thường xuyên xuống trực tiếp cơ quan chuyên môn để giải quyết thủ tục hành chính. </w:t>
      </w:r>
    </w:p>
    <w:p w14:paraId="57D627D5"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pacing w:val="-2"/>
          <w:kern w:val="28"/>
          <w:sz w:val="28"/>
          <w:szCs w:val="28"/>
          <w:lang w:val="pt-BR"/>
        </w:rPr>
        <w:t xml:space="preserve">- </w:t>
      </w:r>
      <w:r w:rsidRPr="00A8692D">
        <w:rPr>
          <w:rFonts w:ascii="Times New Roman" w:hAnsi="Times New Roman" w:cs="Times New Roman"/>
          <w:color w:val="000000" w:themeColor="text1"/>
          <w:kern w:val="28"/>
          <w:sz w:val="28"/>
          <w:szCs w:val="28"/>
          <w:lang w:val="pt-BR"/>
        </w:rPr>
        <w:t>Cơ sở y tế hiện nay chưa có máy Qrcode theo tiêu chuẩn của Bộ Thông tin và truyền thông</w:t>
      </w:r>
      <w:r w:rsidRPr="00A8692D">
        <w:rPr>
          <w:rFonts w:ascii="Times New Roman" w:hAnsi="Times New Roman" w:cs="Times New Roman"/>
          <w:color w:val="000000" w:themeColor="text1"/>
          <w:spacing w:val="-2"/>
          <w:kern w:val="28"/>
          <w:sz w:val="28"/>
          <w:szCs w:val="28"/>
          <w:lang w:val="pt-BR"/>
        </w:rPr>
        <w:t xml:space="preserve">, các cơ sở y tế sử dụng thiết bị đọc mã cũ do từ năm 2016, </w:t>
      </w:r>
      <w:r w:rsidRPr="00A8692D">
        <w:rPr>
          <w:rFonts w:ascii="Times New Roman" w:hAnsi="Times New Roman" w:cs="Times New Roman"/>
          <w:color w:val="000000" w:themeColor="text1"/>
          <w:sz w:val="28"/>
          <w:szCs w:val="28"/>
          <w:lang w:val="pt-BR"/>
        </w:rPr>
        <w:t>máy đọc không quét được mã QR của thẻ CCCD chỉ đọc các cơ sở y tế phải nhập thủ công lên phần mềm đối với các trường hợp sử dụng thẻ CCCD trong khám chữa bệnh.</w:t>
      </w:r>
    </w:p>
    <w:p w14:paraId="3B8AF3FE"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pt-BR"/>
        </w:rPr>
        <w:t>- Việc triển khai 07 phương thức khai thác, sử dụng thông tin trong CSDLQGvDC, thẻ CCCD thay thế cho việc xuất trình sổ hộ khẩu, sổ tạm trú trong giải quyết thủ tục hành chính, cung cấp dịch vụ công chưa được hiệu quả do một số cơ quan đơn vị vẫn yêu cầu công dân phải xuất trình xác nhận về cư trú, các giấy tờ có giá trị chứng minh cư trú; Bộ phận tiếp nhận và giải quyết thủ tục hành chính chưa có hệ thống kết nối với Cơ sở dữ liệu quốc gia về dân cư để tra cứu thông tin công dân, chưa có trang, thiết bị phục vụ tra cứu thông tin công dân hay cũng như quét mã QR code trên thẻ CCCD.</w:t>
      </w:r>
    </w:p>
    <w:p w14:paraId="05437B3C"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pt-BR"/>
        </w:rPr>
        <w:t>- Việc thực hiện chế độ thông tin báo cáo định kỳ hàng tháng của một số sở, ngành, địa phương chưa nghiêm túc, kịp thời, gây khó khăn trong công tác tập hợp, báo cáo chung, phục vụ cho công tác lãnh đạo, chỉ đạo điều hành của Ủy ban nhân dân tỉnh.</w:t>
      </w:r>
    </w:p>
    <w:p w14:paraId="6B90A2DD"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pt-BR"/>
        </w:rPr>
        <w:lastRenderedPageBreak/>
        <w:t xml:space="preserve"> - Công tác làm sạch dữ liệu dân cư vẫn còn tồn tại một số trường hợp chưa được làm sạch do trùng thông tin chưa được xóa, thiếu trường thông tin, sai cấu trúc số định danh…</w:t>
      </w:r>
    </w:p>
    <w:p w14:paraId="38880AE2"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b/>
          <w:bCs/>
          <w:color w:val="000000" w:themeColor="text1"/>
          <w:sz w:val="28"/>
          <w:szCs w:val="28"/>
          <w:lang w:val="vi-VN" w:eastAsia="vi-VN" w:bidi="vi-VN"/>
        </w:rPr>
        <w:t>2.2. Khó khăn, vướng mắc</w:t>
      </w:r>
    </w:p>
    <w:p w14:paraId="4BE195E5"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Hệ thống Dịch vụ công và Hệ thống Cơ sở dữ liệu quốc gia về dân cư có lúc hoạt động không ổn định, thường xuyên cập nhật các chức năng mới, nhiều hồ sơ gửi từ Cổng DVC đến cơ sở Dữ liệu quốc gia về dân cư chậm nhận được hồ sơ gây khó khăn cho việc tiếp nhận, giải quyết TTHC cho người dân. </w:t>
      </w:r>
    </w:p>
    <w:p w14:paraId="287872F7"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Trang thiết bị công nghệ thông tin như: máy tính, máy scan... tại một số cơ quan, ban, ngành, các xã, phường, thị trấn chưa đáp ứng yêu cầu công tác. </w:t>
      </w:r>
    </w:p>
    <w:p w14:paraId="688E1F9B"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Việc thực hiện số hóa hồ sơ kết quả giải quyết thủ tục hành chính và tái sử dụng số hóa kết quả giải quyết thủ tục hành chính còn gặp lúng túng. </w:t>
      </w:r>
    </w:p>
    <w:p w14:paraId="0BF3A93A"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Một số công dân: chết chưa có giấy tờ hộ tịch, rời khỏi địa phương không xác định được nơi đến, không khai báo tạm vắng và không đăng ký tạm trú ở nơi mới nên khó khăn cho công tác cập nhật thông tin, quản lý cư trú, làm sạch dữ liệu dân cư để quản lý. </w:t>
      </w:r>
    </w:p>
    <w:p w14:paraId="15DE152F"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Việc tiếp cận công nghệ thông tin của một bộ phận người dân còn ở mức thấp, nhiều trường hợp không có máy vi tính, máy scan, điện thoại thông minh để hỗ trợ thực hiện dịch vụ công trực tuyến.</w:t>
      </w:r>
    </w:p>
    <w:p w14:paraId="27CBE76C" w14:textId="77777777" w:rsidR="005A711C" w:rsidRDefault="00283CA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Nguồn nhân lực thực hiện công tác cải cách thủ tục hành chính gắn với chuyển đổi số còn thiếu, chưa đáp ứng yêu cầu nhiệm vụ đặt ra.</w:t>
      </w:r>
    </w:p>
    <w:p w14:paraId="173F6DBE"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b/>
          <w:bCs/>
          <w:color w:val="000000" w:themeColor="text1"/>
          <w:sz w:val="28"/>
          <w:szCs w:val="28"/>
          <w:lang w:val="vi-VN"/>
        </w:rPr>
        <w:t>2.3. Giải pháp</w:t>
      </w:r>
    </w:p>
    <w:p w14:paraId="07D58935"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Quyết liệt trong công tác chỉ đạo, điều hành và đưa việc hoàn thành các nhiệm vụ, chỉ tiêu của Đề án vào đánh giá, xếp loại hàng năm; xác định rõ việc hoàn thành các nhiệm vụ, chỉ tiêu của Đề án là nhiệm vụ của cả hệ thống chính trị không phải của riêng ngành Công an.</w:t>
      </w:r>
    </w:p>
    <w:p w14:paraId="62D11338"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 Đẩy mạnh công tác tuyên truyền đồng bộ, toàn diện bằng nhiều hình thức để nâng cao nhận thức cho các cơ quan nhà nước, các tổ chức, doanh nghiệp, cán bộ, công nhân viên chức, người lao động và nhân dân về quy trình, quy định của Luật Cư trú năm 2020, CCCD, định danh và xác thực điện tử, lợi ích của việc thực hiện dịch vụ công trực tuyến, các quy định về thực hiện thủ tục hành chính trên môi trường điện tử đến với người dân, doanh nghiệp nhằm nâng cao nhận thức, khuyến khích người dân, doanh nghiệp ưu tiên thực hiện, nhằm tạo sự đồng thuận trong các cấp chính quyền, nhân dân trên địa bàn huyện. </w:t>
      </w:r>
    </w:p>
    <w:p w14:paraId="5AB5D134" w14:textId="77777777" w:rsidR="005A711C" w:rsidRDefault="00026623"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xml:space="preserve">- Huy động cả hệ thống chính trị vào cuộc triển khai thực hiện công tác đăng ký tài khoản định danh điện tử, kích hoạt tài khoản định danh điện tử mức độ 1, mức độ 2, sử dụng tài khoản định danh điện tử đăng nhập Cổng Dịch vụ công quốc gia để thực hiện dịch vụ công trực tuyến nhằm tạo sự chuyển biến mạnh mẽ về nhận thức trong công tác chuyển đổi số; bố trí kinh phí hỗ trợ cho các lực lượng đoàn viên, thanh niên, các tổ tự quản khi tham gia thực hiện các nhiệm vụ của Đề án 06. </w:t>
      </w:r>
      <w:r w:rsidRPr="00A8692D">
        <w:rPr>
          <w:rFonts w:ascii="Times New Roman" w:hAnsi="Times New Roman" w:cs="Times New Roman"/>
          <w:color w:val="000000" w:themeColor="text1"/>
          <w:sz w:val="28"/>
          <w:szCs w:val="28"/>
          <w:lang w:val="vi-VN"/>
        </w:rPr>
        <w:tab/>
      </w:r>
    </w:p>
    <w:p w14:paraId="02AA9DBB" w14:textId="77777777" w:rsidR="005A711C" w:rsidRDefault="00F54DF5"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rPr>
        <w:lastRenderedPageBreak/>
        <w:t>-</w:t>
      </w:r>
      <w:r w:rsidR="00026623" w:rsidRPr="00A8692D">
        <w:rPr>
          <w:rFonts w:ascii="Times New Roman" w:hAnsi="Times New Roman" w:cs="Times New Roman"/>
          <w:color w:val="000000" w:themeColor="text1"/>
          <w:sz w:val="28"/>
          <w:szCs w:val="28"/>
          <w:lang w:val="vi-VN"/>
        </w:rPr>
        <w:t xml:space="preserve"> Đẩy mạnh công tác triển khai thực hiện nộp hồ sơ giải quyết thủ tục hành chính trực tuyến, nhất là 53 dịch vụ công thiết yếu (thuộc các lĩnh vực cư trú, hộ tịch, bảo hiểm xã hội, giáo dục, y tế, đất đai, lao động, điện lực...). Đảm bảo 100% các cơ sở kinh doanh cho thuê lưu trú trên địa bàn thực hiện thông báo lưu trú qua dịch vụ công trực tuyến</w:t>
      </w:r>
    </w:p>
    <w:p w14:paraId="6E0B2047"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b/>
          <w:bCs/>
          <w:color w:val="000000" w:themeColor="text1"/>
          <w:sz w:val="28"/>
          <w:szCs w:val="28"/>
          <w:lang w:val="pt-PT" w:eastAsia="vi-VN" w:bidi="vi-VN"/>
        </w:rPr>
        <w:t xml:space="preserve">3. </w:t>
      </w:r>
      <w:r w:rsidRPr="00A8692D">
        <w:rPr>
          <w:rFonts w:ascii="Times New Roman" w:hAnsi="Times New Roman" w:cs="Times New Roman"/>
          <w:b/>
          <w:bCs/>
          <w:color w:val="000000" w:themeColor="text1"/>
          <w:sz w:val="28"/>
          <w:szCs w:val="28"/>
          <w:lang w:val="vi-VN" w:eastAsia="vi-VN" w:bidi="vi-VN"/>
        </w:rPr>
        <w:t>Bài học kinh nghiệ</w:t>
      </w:r>
      <w:r>
        <w:rPr>
          <w:rFonts w:ascii="Times New Roman" w:hAnsi="Times New Roman" w:cs="Times New Roman"/>
          <w:b/>
          <w:bCs/>
          <w:color w:val="000000" w:themeColor="text1"/>
          <w:sz w:val="28"/>
          <w:szCs w:val="28"/>
          <w:lang w:eastAsia="vi-VN" w:bidi="vi-VN"/>
        </w:rPr>
        <w:t>m</w:t>
      </w:r>
    </w:p>
    <w:p w14:paraId="404BA600"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Qua 02 năm triển khai Đề án 06 trên địa bàn huyện Mường Tè bên cạnh những kết quả đạt được vẫn còn tồn tại nhiều khó khăn cần phải giải quyết tháo gỡ. Để thực hiện tốt các nhiệm vụ của Đề án 06, trước hết mỗi cá nhân cán bộ, công chức, viên chức, người lao động,…phải nâng cao nhận thức và xác định đúng tầm quan trọng, tính cấp bách của Đề án 06; xác định dự báo đúng tình hình, lường trước những khó khăn, thách thức và nguy cơ có thể xảy ra, trên cơ sở đó đánh giá, xây dựng kế hoạch cụ thể, chi tiết ngay từ khi bước thực hiện, đồng thời quyết tâm thực hiện đúng thời gian từng nội dung công việc, để tạo cơ sở cho các bước tiếp theo hoàn thành đúng tiến độ.</w:t>
      </w:r>
    </w:p>
    <w:p w14:paraId="355EFACD"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Người đứng đầu các cơ quan đơn vị cần nêu cao trách nghiệm, gương mẫu đi đầu trong việc triển khai Đề án 06, có như vậy mới tác động đến trách nhiệm toàn bộ cấp dưới.</w:t>
      </w:r>
    </w:p>
    <w:p w14:paraId="5D5ACB1E"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z w:val="28"/>
          <w:szCs w:val="28"/>
          <w:lang w:val="vi-VN"/>
        </w:rPr>
        <w:t>- Nêu cao tinh thần chủ động trong triển khai các nhiệm vụ, nghiên cứu, học hỏi, trao đổi kinh nghiệm giữa các địa phương trong thực hiện Đề án.</w:t>
      </w:r>
    </w:p>
    <w:p w14:paraId="4D85074C" w14:textId="77777777" w:rsidR="005A711C" w:rsidRDefault="002243DE"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hAnsi="Times New Roman" w:cs="Times New Roman"/>
          <w:color w:val="000000" w:themeColor="text1"/>
          <w:spacing w:val="4"/>
          <w:sz w:val="28"/>
          <w:szCs w:val="28"/>
          <w:lang w:val="vi-VN"/>
        </w:rPr>
        <w:t>- Đẩy mạnh tuyên truyền nâng cao nhận thức của các cấp, các ngành, các tầng lớp nhân dân về ý nghĩa của việc triển khai Đề án 06, tạo đồng thuận trong triển khai, như thành lập tổ tuyên truyền, truyền thông lưu động, phát tờ rơi hướng dẫn người dân sử dụng dịch vụ công trực tuyến… nâng cao khả năng tiếp cận và triển khai các tiện ích để người dân, doanh nghiệp sử dụng, góp phần thúc đẩy phát triển kinh tế-xã hội.</w:t>
      </w:r>
    </w:p>
    <w:p w14:paraId="527BB97E" w14:textId="0375D1AB" w:rsidR="00897A7D" w:rsidRPr="005A711C" w:rsidRDefault="00897A7D" w:rsidP="005A711C">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
          <w:color w:val="000000" w:themeColor="text1"/>
          <w:sz w:val="28"/>
          <w:szCs w:val="28"/>
        </w:rPr>
      </w:pPr>
      <w:r w:rsidRPr="00A8692D">
        <w:rPr>
          <w:rFonts w:ascii="Times New Roman" w:eastAsia="Times New Roman" w:hAnsi="Times New Roman" w:cs="Times New Roman"/>
          <w:b/>
          <w:bCs/>
          <w:color w:val="000000" w:themeColor="text1"/>
          <w:sz w:val="28"/>
          <w:szCs w:val="28"/>
          <w:lang w:val="pt-PT" w:eastAsia="vi-VN" w:bidi="vi-VN"/>
        </w:rPr>
        <w:t xml:space="preserve">IV. </w:t>
      </w:r>
      <w:r w:rsidRPr="00A8692D">
        <w:rPr>
          <w:rFonts w:ascii="Times New Roman" w:eastAsia="Times New Roman" w:hAnsi="Times New Roman" w:cs="Times New Roman"/>
          <w:b/>
          <w:bCs/>
          <w:color w:val="000000" w:themeColor="text1"/>
          <w:sz w:val="28"/>
          <w:szCs w:val="28"/>
          <w:lang w:val="vi-VN" w:eastAsia="vi-VN" w:bidi="vi-VN"/>
        </w:rPr>
        <w:t xml:space="preserve">NHIỆM VỤ TRỌNG TÂM NĂM </w:t>
      </w:r>
      <w:r>
        <w:rPr>
          <w:rFonts w:ascii="Times New Roman" w:eastAsia="Times New Roman" w:hAnsi="Times New Roman" w:cs="Times New Roman"/>
          <w:b/>
          <w:bCs/>
          <w:color w:val="000000" w:themeColor="text1"/>
          <w:sz w:val="28"/>
          <w:szCs w:val="28"/>
          <w:lang w:eastAsia="vi-VN" w:bidi="vi-VN"/>
        </w:rPr>
        <w:t>2024</w:t>
      </w:r>
    </w:p>
    <w:p w14:paraId="45FA8CC3"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eastAsia="vi-VN" w:bidi="vi-VN"/>
        </w:rPr>
      </w:pPr>
      <w:r w:rsidRPr="00A8692D">
        <w:rPr>
          <w:rFonts w:ascii="Times New Roman" w:eastAsia="Calibri" w:hAnsi="Times New Roman" w:cs="Times New Roman"/>
          <w:b/>
          <w:bCs/>
          <w:color w:val="000000" w:themeColor="text1"/>
          <w:spacing w:val="-4"/>
          <w:sz w:val="28"/>
          <w:szCs w:val="28"/>
          <w:lang w:val="pt-PT"/>
        </w:rPr>
        <w:t>1.</w:t>
      </w:r>
      <w:r w:rsidRPr="00A8692D">
        <w:rPr>
          <w:rFonts w:ascii="Times New Roman" w:eastAsia="Calibri" w:hAnsi="Times New Roman" w:cs="Times New Roman"/>
          <w:color w:val="000000" w:themeColor="text1"/>
          <w:spacing w:val="-4"/>
          <w:sz w:val="28"/>
          <w:szCs w:val="28"/>
          <w:lang w:val="pt-PT"/>
        </w:rPr>
        <w:t xml:space="preserve"> </w:t>
      </w:r>
      <w:r w:rsidRPr="00A8692D">
        <w:rPr>
          <w:rFonts w:ascii="Times New Roman" w:eastAsia="Times New Roman" w:hAnsi="Times New Roman" w:cs="Times New Roman"/>
          <w:color w:val="000000" w:themeColor="text1"/>
          <w:sz w:val="28"/>
          <w:szCs w:val="28"/>
          <w:lang w:val="vi-VN" w:eastAsia="vi-VN" w:bidi="vi-VN"/>
        </w:rPr>
        <w:t>Dự báo tình hình kinh tế - xã hội tại địa phương</w:t>
      </w:r>
    </w:p>
    <w:p w14:paraId="37F6E90F"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Cs/>
          <w:color w:val="000000" w:themeColor="text1"/>
          <w:sz w:val="28"/>
          <w:szCs w:val="28"/>
          <w:lang w:val="vi-VN"/>
        </w:rPr>
      </w:pPr>
      <w:r w:rsidRPr="00A8692D">
        <w:rPr>
          <w:rFonts w:ascii="Times New Roman" w:eastAsia="Calibri" w:hAnsi="Times New Roman" w:cs="Times New Roman"/>
          <w:b/>
          <w:color w:val="000000" w:themeColor="text1"/>
          <w:sz w:val="28"/>
          <w:szCs w:val="28"/>
          <w:lang w:val="vi-VN"/>
        </w:rPr>
        <w:t>2.</w:t>
      </w:r>
      <w:r w:rsidRPr="00A8692D">
        <w:rPr>
          <w:rFonts w:ascii="Times New Roman" w:eastAsia="Calibri" w:hAnsi="Times New Roman" w:cs="Times New Roman"/>
          <w:bCs/>
          <w:color w:val="000000" w:themeColor="text1"/>
          <w:sz w:val="28"/>
          <w:szCs w:val="28"/>
          <w:lang w:val="vi-VN"/>
        </w:rPr>
        <w:t xml:space="preserve"> Đánh giá, dự báo khó khăn, vướng mắc, nguy cơ có thể tác động, ảnh hưởng đến thực hiện Đề án 06</w:t>
      </w:r>
    </w:p>
    <w:p w14:paraId="1657C496"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Cs/>
          <w:color w:val="000000" w:themeColor="text1"/>
          <w:sz w:val="28"/>
          <w:szCs w:val="28"/>
          <w:lang w:val="vi-VN"/>
        </w:rPr>
      </w:pPr>
      <w:r w:rsidRPr="00A8692D">
        <w:rPr>
          <w:rFonts w:ascii="Times New Roman" w:hAnsi="Times New Roman" w:cs="Times New Roman"/>
          <w:color w:val="000000" w:themeColor="text1"/>
          <w:sz w:val="28"/>
          <w:szCs w:val="28"/>
          <w:lang w:val="vi-VN"/>
        </w:rPr>
        <w:t xml:space="preserve">Công tác triển khai thực hiện Đề án 06 với khối lượng công việc và phạm vi triển khai rất lớn nên không tránh khỏi những khó khăn, vướng mắc và tiến độ triển khai tại một số nội dung chưa đạt yêu cầu, hiệu quả triển khai đề án ở cấp thôn, bản chưa cao; việc thực hiện các dịch vụ công trực tuyến còn nhiều khó khăn do trình độ công nghệ của người dân và trang thiết bị, hạ tầng kỹ thuật còn hạn chế, đặc biệt là đối với các xã vùng sâu, vùng đồng bào dân tộc thiểu số. Hệ thống chất lượng đường truyền, người dân chưa dễ dàng tiếp cận với các phần mềm, ứng dụng do quá trình thao tác vẫn còn phức tạp. </w:t>
      </w:r>
    </w:p>
    <w:p w14:paraId="401D63B1"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Cs/>
          <w:color w:val="000000" w:themeColor="text1"/>
          <w:sz w:val="28"/>
          <w:szCs w:val="28"/>
          <w:lang w:val="vi-VN"/>
        </w:rPr>
      </w:pPr>
      <w:r w:rsidRPr="00A8692D">
        <w:rPr>
          <w:rFonts w:ascii="Times New Roman" w:hAnsi="Times New Roman" w:cs="Times New Roman"/>
          <w:color w:val="000000" w:themeColor="text1"/>
          <w:sz w:val="28"/>
          <w:szCs w:val="28"/>
          <w:lang w:val="vi-VN"/>
        </w:rPr>
        <w:t xml:space="preserve">Việc khai thác chia sẻ thông tin công dân chưa đảm bảo do Cơ sở dữ liệu chuyên ngành vẫn còn trong quá trình làm sạch, công dân có nhiều loại giấy tờ có thông tin khác nhau, không có giẩy khai sinh để xác định thông tin chính xác. </w:t>
      </w:r>
    </w:p>
    <w:p w14:paraId="428655CB"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Calibri" w:hAnsi="Times New Roman" w:cs="Times New Roman"/>
          <w:bCs/>
          <w:color w:val="000000" w:themeColor="text1"/>
          <w:spacing w:val="-4"/>
          <w:sz w:val="28"/>
          <w:szCs w:val="28"/>
          <w:lang w:val="vi-VN"/>
        </w:rPr>
      </w:pPr>
      <w:r w:rsidRPr="00A8692D">
        <w:rPr>
          <w:rFonts w:ascii="Times New Roman" w:hAnsi="Times New Roman" w:cs="Times New Roman"/>
          <w:color w:val="000000" w:themeColor="text1"/>
          <w:spacing w:val="-4"/>
          <w:sz w:val="28"/>
          <w:szCs w:val="28"/>
          <w:lang w:val="vi-VN"/>
        </w:rPr>
        <w:lastRenderedPageBreak/>
        <w:t>Tỷ lệ sử dụng tài khoản định danh điện tử vận còn thấp, người dân chưa hiểu rõ vai trò và lợi ích của tài khoản định danh điện tử trong giao dịch hành chính. Trên địa bàn vẫn còn người dân chưa được cấp thẻ Căn cước công dân, nhiều công dân vắng mặt tại địa bàn chưa rõ địa chỉ cụ thể dẫn đến việc quản lý cư trú gặp nhiều khó khăn.</w:t>
      </w:r>
    </w:p>
    <w:p w14:paraId="36961414"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lang w:val="vi-VN" w:eastAsia="vi-VN" w:bidi="vi-VN"/>
        </w:rPr>
      </w:pPr>
      <w:r w:rsidRPr="00A8692D">
        <w:rPr>
          <w:rFonts w:ascii="Times New Roman" w:eastAsia="Times New Roman" w:hAnsi="Times New Roman" w:cs="Times New Roman"/>
          <w:b/>
          <w:bCs/>
          <w:color w:val="000000" w:themeColor="text1"/>
          <w:sz w:val="28"/>
          <w:szCs w:val="28"/>
          <w:lang w:val="vi-VN" w:eastAsia="vi-VN" w:bidi="vi-VN"/>
        </w:rPr>
        <w:t>3. Nhiệm vụ, giải pháp trọng tâm năm 2024</w:t>
      </w:r>
    </w:p>
    <w:p w14:paraId="368D1A1C"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lang w:val="vi-VN" w:eastAsia="vi-VN" w:bidi="vi-VN"/>
        </w:rPr>
      </w:pPr>
      <w:r w:rsidRPr="00A8692D">
        <w:rPr>
          <w:rFonts w:ascii="Times New Roman" w:eastAsia="Times New Roman" w:hAnsi="Times New Roman" w:cs="Times New Roman"/>
          <w:b/>
          <w:bCs/>
          <w:color w:val="000000" w:themeColor="text1"/>
          <w:sz w:val="28"/>
          <w:szCs w:val="28"/>
          <w:lang w:val="vi-VN" w:eastAsia="vi-VN" w:bidi="vi-VN"/>
        </w:rPr>
        <w:t>3.1. Nhiệm vụ</w:t>
      </w:r>
    </w:p>
    <w:p w14:paraId="5E2F6BA7"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eastAsia="Times New Roman" w:hAnsi="Times New Roman" w:cs="Times New Roman"/>
          <w:color w:val="000000" w:themeColor="text1"/>
          <w:sz w:val="28"/>
          <w:szCs w:val="28"/>
          <w:lang w:val="vi-VN" w:eastAsia="vi-VN" w:bidi="vi-VN"/>
        </w:rPr>
        <w:t xml:space="preserve">- Các cơ quan, đơn vị, UBND các xã, thị trấn cần </w:t>
      </w:r>
      <w:r w:rsidRPr="00A8692D">
        <w:rPr>
          <w:rFonts w:ascii="Times New Roman" w:hAnsi="Times New Roman" w:cs="Times New Roman"/>
          <w:color w:val="000000" w:themeColor="text1"/>
          <w:sz w:val="28"/>
          <w:szCs w:val="28"/>
          <w:lang w:val="vi-VN"/>
        </w:rPr>
        <w:t>tập trung lãnh đạo, chỉ đạo, phát huy vai trò, trách nhiệm của người đứng đầu các cơ quan, đơn vị, địa phương trong chỉ đạo thực hiện Đề án 06, thực hiện tốt vai trò tiên phong, gương mẫu đi đầu của thành viên Tổ công tác thực hiện Đề án 06 các cấp, tiếp tục thực hiện công tác tuyên truyền, vận động hướng dẫn nhân dân đồng thuận trong triển khai thực hiện các nhiệm vụ theo lĩnh vực và địa bàn quản lý.</w:t>
      </w:r>
    </w:p>
    <w:p w14:paraId="5C41CA72"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xml:space="preserve">- Tiếp tục rà soát, đề xuất điều chỉnh các quy định có yêu cầu xuất trình Sổ hộ khẩu, Sổ tạm trú khi Chính phủ, các Bộ, ngành ban hành các Nghị định, Thông tư sửa đổi; hướng dẫn sử dụng thông tin công dân trong thẻ CCCD, tài khoản định danh điện tử, dữ liệu dân cư khi thực hiện các giao dịch, thủ tục hành chính cho công dân. Thực hiện số hóa kết quả giải quyết thủ tục hành chính đảm bảo theo đúng lộ trình đề ra. </w:t>
      </w:r>
    </w:p>
    <w:p w14:paraId="63005D04"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Tổ chức đẩy mạnh triển khai, cung cấp các dịch vụ công trực tuyến, nhất là 53 dịch vụ công thiết yếu đã được xác định trong Đề án 06. Chỉ đạo 100% cán bộ, công chức, viên chức, người lao động làm thủ tục cấp CCCD; đăng ký, sử dụng tài khoản định danh điện tử. Tăng cường thực hiện công tác tuyên truyền về kết quả triển khai thực hiện Đề án 06, niêm yết các hướng dẫn, tiện ích mà Đề án 06 mang lại để người dân biết, thực hiện.</w:t>
      </w:r>
    </w:p>
    <w:p w14:paraId="1FFD47FC"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eastAsia="vi-VN" w:bidi="vi-VN"/>
        </w:rPr>
      </w:pPr>
      <w:r w:rsidRPr="00A8692D">
        <w:rPr>
          <w:rFonts w:ascii="Times New Roman" w:hAnsi="Times New Roman" w:cs="Times New Roman"/>
          <w:color w:val="000000" w:themeColor="text1"/>
          <w:sz w:val="28"/>
          <w:szCs w:val="28"/>
          <w:lang w:val="vi-VN"/>
        </w:rPr>
        <w:t xml:space="preserve"> - Chỉ đạo các đơn vị, tổ chức tiếp nhận giải quyết các thủ tục hành chính, các giao dịch dân sự nghiên cứu, sử dụng phù hợp, hiệu quả 07 phương thức sử dụng thông tin công dân thay thế việc yêu cầu người dân phải xuất trình sổ hộ khẩu, sổ tạm trú theo đúng quy định của Luật Cư trú năm 2020 và các văn bản hướng dẫn thi hành về việc sổ hộ khẩu, sổ tạm trú hết giá trị sử dụng sau ngày 31 tháng 12 năm 2022. Chỉ đạo Tổ công nghệ số cộng đồng phối hợp với cơ quan Công an tích cực hướng dẫn cán bộ, Nhân dân trên địa bàn nộp hồ sơ giải quyết các thủ tục hành chính qua Cổng Dịch vụ công.</w:t>
      </w:r>
    </w:p>
    <w:p w14:paraId="52BF46BE"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xml:space="preserve"> - Thực hiện số hóa kết quả giải quyết thủ tục hành chính đảm bảo theo đúng lộ trình đề ra.</w:t>
      </w:r>
    </w:p>
    <w:p w14:paraId="0F09C9B5"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xml:space="preserve">- Kiểm tra, đánh giá, giám sát và thực hiện nâng cấp hạ tầng thông tin liên lạc, hạ tầng công nghệ phục vụ đảm bảo an ninh, an toàn bảo mật; quản lý, giám sát chặt chẽ hệ thống cơ sở dữ liệu, hệ thống công nghệ, cán bộ quản trị vận hành hệ thống dữ liệu. </w:t>
      </w:r>
    </w:p>
    <w:p w14:paraId="058BE0B3"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xml:space="preserve">- Xây dựng, bổ sung, hoàn thiện hạ tầng công nghệ thông tin đồng bộ, hiện đại theo đúng quy </w:t>
      </w:r>
    </w:p>
    <w:p w14:paraId="6237F27D"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lastRenderedPageBreak/>
        <w:t xml:space="preserve">- Tiếp tục triển khai khám chữa bệnh Bảo hiểm Y tế bằng thẻ CCCD gắn chíp điện tử tại các cơ sở khám chữa bệnh; phối hợp với các đơn vị có liên quan triển khai phương thức thanh toán không dùng tiền. </w:t>
      </w:r>
    </w:p>
    <w:p w14:paraId="175E9FD9" w14:textId="77777777" w:rsidR="002243DE" w:rsidRPr="00A8692D" w:rsidRDefault="002243DE" w:rsidP="002243DE">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hAnsi="Times New Roman" w:cs="Times New Roman"/>
          <w:color w:val="000000" w:themeColor="text1"/>
          <w:sz w:val="28"/>
          <w:szCs w:val="28"/>
          <w:lang w:val="vi-VN"/>
        </w:rPr>
      </w:pPr>
      <w:r w:rsidRPr="00A8692D">
        <w:rPr>
          <w:rFonts w:ascii="Times New Roman" w:hAnsi="Times New Roman" w:cs="Times New Roman"/>
          <w:color w:val="000000" w:themeColor="text1"/>
          <w:sz w:val="28"/>
          <w:szCs w:val="28"/>
          <w:lang w:val="vi-VN"/>
        </w:rPr>
        <w:t>- Tiếp tục triển khai làm sạch dữ liệu trẻ em, dữ liệu các Hội, đoàn: Hội Người cao tuổi, Hội Nông dân, người lao động.... trên địa bàn huyện để kết nối với Cơ sở dữ liệu quốc gia về dân cư. Phối hợp với các đơn vị có liên quan tham mưu triển khai thực hiện chi trả kinh phí hỗ trợ chính sách an sinh xã hội theo hình thức không dùng tiền mặt cho các đối tượng thụ hưởng bằng nguồn ngân sách nhà nước.</w:t>
      </w:r>
    </w:p>
    <w:p w14:paraId="055EA491" w14:textId="7BF3F8AE" w:rsidR="002243DE" w:rsidRPr="002243DE" w:rsidRDefault="002243DE"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lang w:eastAsia="vi-VN" w:bidi="vi-VN"/>
        </w:rPr>
      </w:pPr>
      <w:r>
        <w:rPr>
          <w:rFonts w:ascii="Times New Roman" w:eastAsia="Times New Roman" w:hAnsi="Times New Roman" w:cs="Times New Roman"/>
          <w:b/>
          <w:bCs/>
          <w:color w:val="000000" w:themeColor="text1"/>
          <w:sz w:val="28"/>
          <w:szCs w:val="28"/>
          <w:lang w:eastAsia="vi-VN" w:bidi="vi-VN"/>
        </w:rPr>
        <w:t>IV.KIẾN NGHỊ, ĐỀ XUẤT</w:t>
      </w:r>
    </w:p>
    <w:p w14:paraId="68CF67F8" w14:textId="56713BBA" w:rsidR="00AB2353" w:rsidRPr="00A8692D" w:rsidRDefault="00893B9C"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eastAsia="vi-VN" w:bidi="vi-VN"/>
        </w:rPr>
      </w:pPr>
      <w:r w:rsidRPr="00A8692D">
        <w:rPr>
          <w:rFonts w:ascii="Times New Roman" w:eastAsia="Times New Roman" w:hAnsi="Times New Roman" w:cs="Times New Roman"/>
          <w:b/>
          <w:bCs/>
          <w:color w:val="000000" w:themeColor="text1"/>
          <w:sz w:val="28"/>
          <w:szCs w:val="28"/>
          <w:lang w:val="vi-VN" w:eastAsia="vi-VN" w:bidi="vi-VN"/>
        </w:rPr>
        <w:t xml:space="preserve">1. </w:t>
      </w:r>
      <w:r w:rsidR="00EC6657" w:rsidRPr="00A8692D">
        <w:rPr>
          <w:rFonts w:ascii="Times New Roman" w:eastAsia="Times New Roman" w:hAnsi="Times New Roman" w:cs="Times New Roman"/>
          <w:color w:val="000000" w:themeColor="text1"/>
          <w:sz w:val="28"/>
          <w:szCs w:val="28"/>
          <w:lang w:val="vi-VN" w:eastAsia="vi-VN" w:bidi="vi-VN"/>
        </w:rPr>
        <w:t xml:space="preserve">Đề xuất Công an tỉnh xem xét </w:t>
      </w:r>
      <w:r w:rsidR="00EC6657" w:rsidRPr="00A8692D">
        <w:rPr>
          <w:rFonts w:ascii="Times New Roman" w:hAnsi="Times New Roman" w:cs="Times New Roman"/>
          <w:color w:val="000000" w:themeColor="text1"/>
          <w:sz w:val="28"/>
          <w:szCs w:val="28"/>
          <w:lang w:val="vi-VN"/>
        </w:rPr>
        <w:t>đề xuất Bộ Công an xem xét nâng cấp tốc độ xử lý dữ liệu của Hệ thống Cơ sở dữ liệu quốc gia về dân cư để bảo đảm hoạt động thông suốt, liên tục, tạo điều kiện thuận lợi cho địa phương thực hiện tốt công tác đăng ký cư trú, cấp CCCD, làm sạch DLDC và tuyên truyền, hướng dẫn công dân thực hiện dịch vụ công</w:t>
      </w:r>
    </w:p>
    <w:p w14:paraId="717420CE" w14:textId="77777777" w:rsidR="00642560" w:rsidRPr="00A8692D" w:rsidRDefault="00893B9C"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eastAsia="vi-VN" w:bidi="vi-VN"/>
        </w:rPr>
      </w:pPr>
      <w:r w:rsidRPr="00A8692D">
        <w:rPr>
          <w:rFonts w:ascii="Times New Roman" w:eastAsia="Times New Roman" w:hAnsi="Times New Roman" w:cs="Times New Roman"/>
          <w:b/>
          <w:bCs/>
          <w:color w:val="000000" w:themeColor="text1"/>
          <w:sz w:val="28"/>
          <w:szCs w:val="28"/>
          <w:lang w:val="vi-VN" w:eastAsia="vi-VN" w:bidi="vi-VN"/>
        </w:rPr>
        <w:t xml:space="preserve">2. </w:t>
      </w:r>
      <w:r w:rsidR="00EC6657" w:rsidRPr="00A8692D">
        <w:rPr>
          <w:rFonts w:ascii="Times New Roman" w:eastAsia="Times New Roman" w:hAnsi="Times New Roman" w:cs="Times New Roman"/>
          <w:color w:val="000000" w:themeColor="text1"/>
          <w:sz w:val="28"/>
          <w:szCs w:val="28"/>
          <w:lang w:val="vi-VN" w:eastAsia="vi-VN" w:bidi="vi-VN"/>
        </w:rPr>
        <w:t>Đề xuất UBND tỉnh tiếp tục quan tâm hỗ trợ kinh phí mua, sắm, trang cấp các thiết bị còn thiếu, thay thế thiết bị đã hỏng phục vụ triển khai các nhiệm vụ của Đề án trên địa bàn</w:t>
      </w:r>
    </w:p>
    <w:p w14:paraId="23264BD9" w14:textId="51D882CA" w:rsidR="00642560" w:rsidRPr="00A8692D" w:rsidRDefault="00642560" w:rsidP="007511C3">
      <w:pPr>
        <w:pBdr>
          <w:top w:val="dotted" w:sz="4" w:space="1" w:color="FFFFFF"/>
          <w:left w:val="dotted" w:sz="4" w:space="0" w:color="FFFFFF"/>
          <w:bottom w:val="dotted" w:sz="4" w:space="13" w:color="FFFFFF"/>
          <w:right w:val="dotted" w:sz="4" w:space="0" w:color="FFFFFF"/>
        </w:pBd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vi-VN" w:eastAsia="vi-VN" w:bidi="vi-VN"/>
        </w:rPr>
      </w:pPr>
      <w:r w:rsidRPr="00A8692D">
        <w:rPr>
          <w:rFonts w:ascii="Times New Roman" w:eastAsia="Times New Roman" w:hAnsi="Times New Roman" w:cs="Times New Roman"/>
          <w:color w:val="000000" w:themeColor="text1"/>
          <w:sz w:val="28"/>
          <w:szCs w:val="28"/>
          <w:lang w:val="vi-VN"/>
        </w:rPr>
        <w:t>Trên đây là báo cáo sơ kết 0</w:t>
      </w:r>
      <w:r w:rsidR="00CC61DF" w:rsidRPr="00A8692D">
        <w:rPr>
          <w:rFonts w:ascii="Times New Roman" w:eastAsia="Times New Roman" w:hAnsi="Times New Roman" w:cs="Times New Roman"/>
          <w:color w:val="000000" w:themeColor="text1"/>
          <w:sz w:val="28"/>
          <w:szCs w:val="28"/>
          <w:lang w:val="vi-VN"/>
        </w:rPr>
        <w:t>2</w:t>
      </w:r>
      <w:r w:rsidRPr="00A8692D">
        <w:rPr>
          <w:rFonts w:ascii="Times New Roman" w:eastAsia="Times New Roman" w:hAnsi="Times New Roman" w:cs="Times New Roman"/>
          <w:color w:val="000000" w:themeColor="text1"/>
          <w:sz w:val="28"/>
          <w:szCs w:val="28"/>
          <w:lang w:val="vi-VN"/>
        </w:rPr>
        <w:t xml:space="preserve"> năm kết quả triển khai thực hiện Đề án 06/CP của Chính phủ trên địa bàn huyện </w:t>
      </w:r>
      <w:r w:rsidR="004E3668" w:rsidRPr="00A8692D">
        <w:rPr>
          <w:rFonts w:ascii="Times New Roman" w:eastAsia="Times New Roman" w:hAnsi="Times New Roman" w:cs="Times New Roman"/>
          <w:color w:val="000000" w:themeColor="text1"/>
          <w:sz w:val="28"/>
          <w:szCs w:val="28"/>
          <w:lang w:val="vi-VN"/>
        </w:rPr>
        <w:t>Mường Tè</w:t>
      </w:r>
      <w:r w:rsidRPr="00A8692D">
        <w:rPr>
          <w:rFonts w:ascii="Times New Roman" w:eastAsia="Times New Roman" w:hAnsi="Times New Roman" w:cs="Times New Roman"/>
          <w:color w:val="000000" w:themeColor="text1"/>
          <w:sz w:val="28"/>
          <w:szCs w:val="28"/>
          <w:lang w:val="vi-VN"/>
        </w:rPr>
        <w:t>, báo cáo Tổ Công tác Đề án 06 tỉnh Lai Châu nắm, chỉ đạo./.</w:t>
      </w:r>
    </w:p>
    <w:tbl>
      <w:tblPr>
        <w:tblW w:w="9498" w:type="dxa"/>
        <w:tblInd w:w="108" w:type="dxa"/>
        <w:tblLook w:val="01E0" w:firstRow="1" w:lastRow="1" w:firstColumn="1" w:lastColumn="1" w:noHBand="0" w:noVBand="0"/>
      </w:tblPr>
      <w:tblGrid>
        <w:gridCol w:w="4395"/>
        <w:gridCol w:w="5103"/>
      </w:tblGrid>
      <w:tr w:rsidR="00642560" w:rsidRPr="002C45C5" w14:paraId="6992C0E5" w14:textId="77777777" w:rsidTr="002B4F21">
        <w:tc>
          <w:tcPr>
            <w:tcW w:w="4395" w:type="dxa"/>
            <w:shd w:val="clear" w:color="auto" w:fill="auto"/>
          </w:tcPr>
          <w:p w14:paraId="0F3888FF" w14:textId="77777777" w:rsidR="00642560" w:rsidRPr="001D0683" w:rsidRDefault="00642560" w:rsidP="00642560">
            <w:pPr>
              <w:spacing w:after="0" w:line="240" w:lineRule="auto"/>
              <w:ind w:left="-108"/>
              <w:rPr>
                <w:rFonts w:ascii="Times New Roman" w:hAnsi="Times New Roman" w:cs="Times New Roman"/>
                <w:b/>
                <w:i/>
                <w:lang w:val="pt-BR"/>
              </w:rPr>
            </w:pPr>
            <w:r w:rsidRPr="001D0683">
              <w:rPr>
                <w:rFonts w:ascii="Times New Roman" w:hAnsi="Times New Roman" w:cs="Times New Roman"/>
                <w:b/>
                <w:i/>
                <w:lang w:val="pt-BR"/>
              </w:rPr>
              <w:t>Nơi nhận:</w:t>
            </w:r>
          </w:p>
          <w:p w14:paraId="18E3CC36" w14:textId="0ADF3FBB" w:rsidR="00642560" w:rsidRPr="001D0683" w:rsidRDefault="00F54DF5" w:rsidP="00642560">
            <w:pPr>
              <w:spacing w:after="0" w:line="240" w:lineRule="auto"/>
              <w:ind w:left="-108"/>
              <w:rPr>
                <w:rFonts w:ascii="Times New Roman" w:hAnsi="Times New Roman" w:cs="Times New Roman"/>
                <w:bCs/>
                <w:iCs/>
                <w:lang w:val="pt-BR"/>
              </w:rPr>
            </w:pPr>
            <w:r>
              <w:rPr>
                <w:rFonts w:ascii="Times New Roman" w:hAnsi="Times New Roman" w:cs="Times New Roman"/>
                <w:bCs/>
                <w:iCs/>
                <w:lang w:val="pt-BR"/>
              </w:rPr>
              <w:t>- Phòng PC06 -</w:t>
            </w:r>
            <w:r w:rsidR="00642560" w:rsidRPr="001D0683">
              <w:rPr>
                <w:rFonts w:ascii="Times New Roman" w:hAnsi="Times New Roman" w:cs="Times New Roman"/>
                <w:bCs/>
                <w:iCs/>
                <w:lang w:val="pt-BR"/>
              </w:rPr>
              <w:t xml:space="preserve"> </w:t>
            </w:r>
            <w:r w:rsidR="002B4F21">
              <w:rPr>
                <w:rFonts w:ascii="Times New Roman" w:hAnsi="Times New Roman" w:cs="Times New Roman"/>
                <w:bCs/>
                <w:iCs/>
                <w:lang w:val="pt-BR"/>
              </w:rPr>
              <w:t>CAT</w:t>
            </w:r>
            <w:r>
              <w:rPr>
                <w:rFonts w:ascii="Times New Roman" w:hAnsi="Times New Roman" w:cs="Times New Roman"/>
                <w:bCs/>
                <w:iCs/>
                <w:lang w:val="pt-BR"/>
              </w:rPr>
              <w:t>;</w:t>
            </w:r>
            <w:r w:rsidR="00642560" w:rsidRPr="001D0683">
              <w:rPr>
                <w:rFonts w:ascii="Times New Roman" w:hAnsi="Times New Roman" w:cs="Times New Roman"/>
                <w:bCs/>
                <w:iCs/>
                <w:lang w:val="pt-BR"/>
              </w:rPr>
              <w:t xml:space="preserve"> (</w:t>
            </w:r>
            <w:r w:rsidR="00651A47">
              <w:rPr>
                <w:rFonts w:ascii="Times New Roman" w:hAnsi="Times New Roman" w:cs="Times New Roman"/>
                <w:bCs/>
                <w:iCs/>
                <w:lang w:val="pt-BR"/>
              </w:rPr>
              <w:t>Nắm,theo dõi</w:t>
            </w:r>
            <w:r w:rsidR="00642560" w:rsidRPr="001D0683">
              <w:rPr>
                <w:rFonts w:ascii="Times New Roman" w:hAnsi="Times New Roman" w:cs="Times New Roman"/>
                <w:bCs/>
                <w:iCs/>
                <w:lang w:val="pt-BR"/>
              </w:rPr>
              <w:t>)</w:t>
            </w:r>
          </w:p>
          <w:p w14:paraId="06EC44DB" w14:textId="600F5AFB" w:rsidR="00642560" w:rsidRPr="00F54DF5" w:rsidRDefault="00642560" w:rsidP="00642560">
            <w:pPr>
              <w:spacing w:after="0" w:line="240" w:lineRule="auto"/>
              <w:ind w:left="-108"/>
              <w:rPr>
                <w:rFonts w:ascii="Times New Roman" w:hAnsi="Times New Roman" w:cs="Times New Roman"/>
              </w:rPr>
            </w:pPr>
            <w:r w:rsidRPr="001D0683">
              <w:rPr>
                <w:rFonts w:ascii="Times New Roman" w:hAnsi="Times New Roman" w:cs="Times New Roman"/>
                <w:lang w:val="vi-VN"/>
              </w:rPr>
              <w:t>- Tổ công tác Đề án 06 tỉnh</w:t>
            </w:r>
            <w:r w:rsidR="00F54DF5">
              <w:rPr>
                <w:rFonts w:ascii="Times New Roman" w:hAnsi="Times New Roman" w:cs="Times New Roman"/>
              </w:rPr>
              <w:t>;</w:t>
            </w:r>
            <w:r w:rsidR="00F54DF5">
              <w:rPr>
                <w:rFonts w:ascii="Times New Roman" w:hAnsi="Times New Roman" w:cs="Times New Roman"/>
                <w:lang w:val="vi-VN"/>
              </w:rPr>
              <w:t xml:space="preserve"> (</w:t>
            </w:r>
            <w:r w:rsidR="00F54DF5">
              <w:rPr>
                <w:rFonts w:ascii="Times New Roman" w:hAnsi="Times New Roman" w:cs="Times New Roman"/>
              </w:rPr>
              <w:t xml:space="preserve">nắm, </w:t>
            </w:r>
            <w:r w:rsidR="00651A47">
              <w:rPr>
                <w:rFonts w:ascii="Times New Roman" w:hAnsi="Times New Roman" w:cs="Times New Roman"/>
              </w:rPr>
              <w:t>tổng hợp</w:t>
            </w:r>
            <w:r w:rsidR="00F54DF5">
              <w:rPr>
                <w:rFonts w:ascii="Times New Roman" w:hAnsi="Times New Roman" w:cs="Times New Roman"/>
                <w:lang w:val="vi-VN"/>
              </w:rPr>
              <w:t>)</w:t>
            </w:r>
          </w:p>
          <w:p w14:paraId="311A2B19" w14:textId="3B830CB8" w:rsidR="00642560" w:rsidRDefault="00642560" w:rsidP="00642560">
            <w:pPr>
              <w:spacing w:after="0" w:line="240" w:lineRule="auto"/>
              <w:ind w:left="-108"/>
              <w:rPr>
                <w:rFonts w:ascii="Times New Roman" w:hAnsi="Times New Roman" w:cs="Times New Roman"/>
              </w:rPr>
            </w:pPr>
            <w:r w:rsidRPr="001D0683">
              <w:rPr>
                <w:rFonts w:ascii="Times New Roman" w:hAnsi="Times New Roman" w:cs="Times New Roman"/>
                <w:lang w:val="vi-VN"/>
              </w:rPr>
              <w:t>- Tổ công tác Đề án 06 huyện</w:t>
            </w:r>
            <w:r w:rsidR="00F54DF5">
              <w:rPr>
                <w:rFonts w:ascii="Times New Roman" w:hAnsi="Times New Roman" w:cs="Times New Roman"/>
              </w:rPr>
              <w:t>;</w:t>
            </w:r>
            <w:r w:rsidRPr="001D0683">
              <w:rPr>
                <w:rFonts w:ascii="Times New Roman" w:hAnsi="Times New Roman" w:cs="Times New Roman"/>
                <w:lang w:val="vi-VN"/>
              </w:rPr>
              <w:t xml:space="preserve"> (</w:t>
            </w:r>
            <w:r w:rsidR="002752C4">
              <w:rPr>
                <w:rFonts w:ascii="Times New Roman" w:hAnsi="Times New Roman" w:cs="Times New Roman"/>
              </w:rPr>
              <w:t>báo cáo)</w:t>
            </w:r>
          </w:p>
          <w:p w14:paraId="4DAA3BE2" w14:textId="27686FA8" w:rsidR="00534DBD" w:rsidRDefault="00534DBD" w:rsidP="00534DBD">
            <w:pPr>
              <w:spacing w:after="0" w:line="240" w:lineRule="auto"/>
              <w:ind w:left="-108"/>
              <w:rPr>
                <w:rFonts w:ascii="Times New Roman" w:hAnsi="Times New Roman" w:cs="Times New Roman"/>
              </w:rPr>
            </w:pPr>
            <w:r w:rsidRPr="001D0683">
              <w:rPr>
                <w:rFonts w:ascii="Times New Roman" w:hAnsi="Times New Roman" w:cs="Times New Roman"/>
                <w:lang w:val="vi-VN"/>
              </w:rPr>
              <w:t xml:space="preserve">- Tổ công tác Đề án 06 </w:t>
            </w:r>
            <w:r>
              <w:rPr>
                <w:rFonts w:ascii="Times New Roman" w:hAnsi="Times New Roman" w:cs="Times New Roman"/>
              </w:rPr>
              <w:t>xã, thị trấn;</w:t>
            </w:r>
            <w:r w:rsidRPr="001D0683">
              <w:rPr>
                <w:rFonts w:ascii="Times New Roman" w:hAnsi="Times New Roman" w:cs="Times New Roman"/>
                <w:lang w:val="vi-VN"/>
              </w:rPr>
              <w:t xml:space="preserve"> (</w:t>
            </w:r>
            <w:r>
              <w:rPr>
                <w:rFonts w:ascii="Times New Roman" w:hAnsi="Times New Roman" w:cs="Times New Roman"/>
              </w:rPr>
              <w:t>Thực hiện)</w:t>
            </w:r>
          </w:p>
          <w:p w14:paraId="53F437FF" w14:textId="77777777" w:rsidR="00642560" w:rsidRPr="001D0683" w:rsidRDefault="00642560" w:rsidP="00642560">
            <w:pPr>
              <w:spacing w:after="0" w:line="240" w:lineRule="auto"/>
              <w:ind w:left="-108"/>
              <w:rPr>
                <w:rFonts w:ascii="Times New Roman" w:hAnsi="Times New Roman" w:cs="Times New Roman"/>
                <w:sz w:val="28"/>
                <w:szCs w:val="28"/>
              </w:rPr>
            </w:pPr>
            <w:r w:rsidRPr="001D0683">
              <w:rPr>
                <w:rFonts w:ascii="Times New Roman" w:hAnsi="Times New Roman" w:cs="Times New Roman"/>
              </w:rPr>
              <w:t>- Lưu: TCTĐA06 huyện (CAH).</w:t>
            </w:r>
          </w:p>
        </w:tc>
        <w:tc>
          <w:tcPr>
            <w:tcW w:w="5103" w:type="dxa"/>
            <w:shd w:val="clear" w:color="auto" w:fill="auto"/>
          </w:tcPr>
          <w:p w14:paraId="5B150A47" w14:textId="77777777" w:rsidR="00642560" w:rsidRPr="001D0683" w:rsidRDefault="00642560" w:rsidP="00642560">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 xml:space="preserve"> TM. UBND HUYỆN </w:t>
            </w:r>
          </w:p>
          <w:p w14:paraId="274A44B1" w14:textId="3FB69F80" w:rsidR="00642560" w:rsidRPr="001D0683" w:rsidRDefault="00642560" w:rsidP="00062A83">
            <w:pPr>
              <w:spacing w:after="0" w:line="240" w:lineRule="auto"/>
              <w:jc w:val="center"/>
              <w:rPr>
                <w:rFonts w:ascii="Times New Roman" w:hAnsi="Times New Roman" w:cs="Times New Roman"/>
                <w:b/>
                <w:sz w:val="28"/>
                <w:szCs w:val="28"/>
              </w:rPr>
            </w:pPr>
            <w:r w:rsidRPr="001D0683">
              <w:rPr>
                <w:rFonts w:ascii="Times New Roman" w:hAnsi="Times New Roman" w:cs="Times New Roman"/>
                <w:b/>
                <w:sz w:val="28"/>
                <w:szCs w:val="28"/>
              </w:rPr>
              <w:t xml:space="preserve">CHỦ TỊCH </w:t>
            </w:r>
          </w:p>
          <w:p w14:paraId="35918F63" w14:textId="77777777" w:rsidR="00642560" w:rsidRPr="002C45C5" w:rsidRDefault="00642560" w:rsidP="00642560">
            <w:pPr>
              <w:spacing w:after="0" w:line="240" w:lineRule="auto"/>
              <w:jc w:val="center"/>
              <w:rPr>
                <w:rFonts w:ascii="Times New Roman" w:hAnsi="Times New Roman" w:cs="Times New Roman"/>
                <w:b/>
                <w:sz w:val="28"/>
                <w:szCs w:val="28"/>
              </w:rPr>
            </w:pPr>
          </w:p>
          <w:p w14:paraId="2C3697A4" w14:textId="77777777" w:rsidR="00642560" w:rsidRPr="002C45C5" w:rsidRDefault="00642560" w:rsidP="00642560">
            <w:pPr>
              <w:spacing w:after="0" w:line="240" w:lineRule="auto"/>
              <w:jc w:val="center"/>
              <w:rPr>
                <w:rFonts w:ascii="Times New Roman" w:hAnsi="Times New Roman" w:cs="Times New Roman"/>
                <w:b/>
                <w:sz w:val="28"/>
                <w:szCs w:val="28"/>
              </w:rPr>
            </w:pPr>
          </w:p>
          <w:p w14:paraId="45643DC7" w14:textId="77777777" w:rsidR="00642560" w:rsidRPr="002C45C5" w:rsidRDefault="00642560" w:rsidP="00642560">
            <w:pPr>
              <w:spacing w:after="0" w:line="240" w:lineRule="auto"/>
              <w:jc w:val="center"/>
              <w:rPr>
                <w:rFonts w:ascii="Times New Roman" w:hAnsi="Times New Roman" w:cs="Times New Roman"/>
                <w:b/>
                <w:sz w:val="28"/>
                <w:szCs w:val="28"/>
              </w:rPr>
            </w:pPr>
          </w:p>
          <w:p w14:paraId="31A2D4E9" w14:textId="77777777" w:rsidR="00642560" w:rsidRPr="002C45C5" w:rsidRDefault="00642560" w:rsidP="00642560">
            <w:pPr>
              <w:spacing w:after="0" w:line="240" w:lineRule="auto"/>
              <w:jc w:val="center"/>
              <w:rPr>
                <w:rFonts w:ascii="Times New Roman" w:hAnsi="Times New Roman" w:cs="Times New Roman"/>
                <w:b/>
                <w:sz w:val="28"/>
                <w:szCs w:val="28"/>
              </w:rPr>
            </w:pPr>
          </w:p>
          <w:p w14:paraId="4ECEAB69" w14:textId="77777777" w:rsidR="00642560" w:rsidRPr="002C45C5" w:rsidRDefault="00642560" w:rsidP="00642560">
            <w:pPr>
              <w:tabs>
                <w:tab w:val="left" w:pos="405"/>
              </w:tabs>
              <w:spacing w:after="0" w:line="240" w:lineRule="auto"/>
              <w:ind w:right="-168"/>
              <w:rPr>
                <w:rFonts w:ascii="Times New Roman" w:hAnsi="Times New Roman" w:cs="Times New Roman"/>
                <w:b/>
                <w:sz w:val="28"/>
                <w:szCs w:val="28"/>
              </w:rPr>
            </w:pPr>
          </w:p>
        </w:tc>
      </w:tr>
    </w:tbl>
    <w:p w14:paraId="35C40A3B" w14:textId="7E01B915" w:rsidR="00A41AB5" w:rsidRPr="002C45C5" w:rsidRDefault="00A41AB5" w:rsidP="0086779F">
      <w:pPr>
        <w:pBdr>
          <w:top w:val="dotted" w:sz="4" w:space="1" w:color="FFFFFF"/>
          <w:left w:val="dotted" w:sz="4" w:space="0" w:color="FFFFFF"/>
          <w:bottom w:val="dotted" w:sz="4" w:space="13" w:color="FFFFFF"/>
          <w:right w:val="dotted" w:sz="4" w:space="0" w:color="FFFFFF"/>
        </w:pBdr>
        <w:shd w:val="clear" w:color="auto" w:fill="FFFFFF"/>
        <w:spacing w:after="60" w:line="240" w:lineRule="auto"/>
        <w:jc w:val="both"/>
        <w:rPr>
          <w:rFonts w:ascii="Times New Roman" w:eastAsia="Times New Roman" w:hAnsi="Times New Roman" w:cs="Times New Roman"/>
          <w:b/>
          <w:bCs/>
          <w:sz w:val="28"/>
          <w:szCs w:val="28"/>
          <w:lang w:eastAsia="vi-VN" w:bidi="vi-VN"/>
        </w:rPr>
      </w:pPr>
    </w:p>
    <w:sectPr w:rsidR="00A41AB5" w:rsidRPr="002C45C5" w:rsidSect="00651A47">
      <w:headerReference w:type="default" r:id="rId9"/>
      <w:pgSz w:w="11907" w:h="16840" w:code="9"/>
      <w:pgMar w:top="993" w:right="1021" w:bottom="851" w:left="1418" w:header="624"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0B1D2" w14:textId="77777777" w:rsidR="00CB0960" w:rsidRDefault="00CB0960" w:rsidP="00264E74">
      <w:pPr>
        <w:spacing w:after="0" w:line="240" w:lineRule="auto"/>
      </w:pPr>
      <w:r>
        <w:separator/>
      </w:r>
    </w:p>
  </w:endnote>
  <w:endnote w:type="continuationSeparator" w:id="0">
    <w:p w14:paraId="65F65C03" w14:textId="77777777" w:rsidR="00CB0960" w:rsidRDefault="00CB0960" w:rsidP="00264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8341B" w14:textId="77777777" w:rsidR="00CB0960" w:rsidRDefault="00CB0960" w:rsidP="00264E74">
      <w:pPr>
        <w:spacing w:after="0" w:line="240" w:lineRule="auto"/>
      </w:pPr>
      <w:r>
        <w:separator/>
      </w:r>
    </w:p>
  </w:footnote>
  <w:footnote w:type="continuationSeparator" w:id="0">
    <w:p w14:paraId="66EE8024" w14:textId="77777777" w:rsidR="00CB0960" w:rsidRDefault="00CB0960" w:rsidP="00264E74">
      <w:pPr>
        <w:spacing w:after="0" w:line="240" w:lineRule="auto"/>
      </w:pPr>
      <w:r>
        <w:continuationSeparator/>
      </w:r>
    </w:p>
  </w:footnote>
  <w:footnote w:id="1">
    <w:p w14:paraId="5A10AFC1" w14:textId="3839FD9A" w:rsidR="00942F98" w:rsidRPr="006E1CF3" w:rsidRDefault="00942F98" w:rsidP="006E1CF3">
      <w:pPr>
        <w:widowControl w:val="0"/>
        <w:contextualSpacing/>
        <w:jc w:val="both"/>
        <w:rPr>
          <w:rFonts w:ascii="Times New Roman" w:hAnsi="Times New Roman" w:cs="Times New Roman"/>
          <w:bCs/>
          <w:sz w:val="20"/>
          <w:szCs w:val="20"/>
        </w:rPr>
      </w:pPr>
      <w:r w:rsidRPr="00262220">
        <w:rPr>
          <w:rFonts w:ascii="Times New Roman" w:hAnsi="Times New Roman"/>
          <w:bCs/>
          <w:sz w:val="20"/>
          <w:szCs w:val="20"/>
          <w:vertAlign w:val="superscript"/>
          <w:lang w:val="pt-BR"/>
        </w:rPr>
        <w:t xml:space="preserve">1 </w:t>
      </w:r>
      <w:r w:rsidRPr="00262220">
        <w:rPr>
          <w:rFonts w:ascii="Times New Roman" w:hAnsi="Times New Roman"/>
          <w:sz w:val="20"/>
          <w:szCs w:val="20"/>
          <w:lang w:val="pt-BR"/>
        </w:rPr>
        <w:t xml:space="preserve">Kế hoạch số </w:t>
      </w:r>
      <w:r w:rsidR="00DF72A9" w:rsidRPr="00DF72A9">
        <w:rPr>
          <w:rFonts w:ascii="Times New Roman" w:hAnsi="Times New Roman" w:cs="Times New Roman"/>
          <w:sz w:val="20"/>
          <w:szCs w:val="20"/>
          <w:lang w:val="vi-VN"/>
        </w:rPr>
        <w:t>368/KH-UBND, ngày 07/03/2022</w:t>
      </w:r>
      <w:r w:rsidR="00DF72A9">
        <w:t xml:space="preserve"> </w:t>
      </w:r>
      <w:r w:rsidRPr="00262220">
        <w:rPr>
          <w:rFonts w:ascii="Times New Roman" w:hAnsi="Times New Roman"/>
          <w:sz w:val="20"/>
          <w:szCs w:val="20"/>
          <w:lang w:val="pt-BR"/>
        </w:rPr>
        <w:t xml:space="preserve">của UBND huyện về triển khai thực hiện Đề án 06 trên địa bàn huyện </w:t>
      </w:r>
      <w:r w:rsidR="004E3668">
        <w:rPr>
          <w:rFonts w:ascii="Times New Roman" w:hAnsi="Times New Roman"/>
          <w:sz w:val="20"/>
          <w:szCs w:val="20"/>
          <w:lang w:val="pt-BR"/>
        </w:rPr>
        <w:t>Mường Tè</w:t>
      </w:r>
      <w:r w:rsidRPr="00262220">
        <w:rPr>
          <w:rFonts w:ascii="Times New Roman" w:hAnsi="Times New Roman"/>
          <w:sz w:val="20"/>
          <w:szCs w:val="20"/>
          <w:lang w:val="pt-BR"/>
        </w:rPr>
        <w:t xml:space="preserve"> trong đó đã xác định các mục tiêu cụ thể, phân công nhiệm vụ kèm theo các mốc thời gian hoàn thành đối với các phòng, ban, ngành, cơ quan, đơn vị liên quan; Quyết định số </w:t>
      </w:r>
      <w:r w:rsidR="00DF72A9" w:rsidRPr="00DF72A9">
        <w:rPr>
          <w:rFonts w:ascii="Times New Roman" w:hAnsi="Times New Roman" w:cs="Times New Roman"/>
          <w:spacing w:val="-2"/>
          <w:sz w:val="20"/>
          <w:szCs w:val="20"/>
          <w:lang w:val="vi-VN"/>
        </w:rPr>
        <w:t>215/QĐ-UBND, ngày 08/03/2022</w:t>
      </w:r>
      <w:r w:rsidR="00DF72A9">
        <w:rPr>
          <w:rFonts w:ascii="Times New Roman" w:hAnsi="Times New Roman"/>
          <w:spacing w:val="-2"/>
          <w:sz w:val="20"/>
          <w:szCs w:val="20"/>
        </w:rPr>
        <w:t xml:space="preserve"> </w:t>
      </w:r>
      <w:r w:rsidRPr="00262220">
        <w:rPr>
          <w:rFonts w:ascii="Times New Roman" w:hAnsi="Times New Roman"/>
          <w:sz w:val="20"/>
          <w:szCs w:val="20"/>
          <w:lang w:val="pt-BR"/>
        </w:rPr>
        <w:t xml:space="preserve">của Chủ tịch UBND huyện </w:t>
      </w:r>
      <w:r w:rsidR="004E3668">
        <w:rPr>
          <w:rFonts w:ascii="Times New Roman" w:hAnsi="Times New Roman"/>
          <w:sz w:val="20"/>
          <w:szCs w:val="20"/>
          <w:lang w:val="pt-BR"/>
        </w:rPr>
        <w:t>Mường Tè</w:t>
      </w:r>
      <w:r w:rsidRPr="00262220">
        <w:rPr>
          <w:rFonts w:ascii="Times New Roman" w:hAnsi="Times New Roman"/>
          <w:sz w:val="20"/>
          <w:szCs w:val="20"/>
          <w:lang w:val="pt-BR"/>
        </w:rPr>
        <w:t xml:space="preserve"> về việc thành lập Tổ công tác triển khai thực hiện Đề án 06 trên địa bàn tỉnh Lai Châu; </w:t>
      </w:r>
      <w:r w:rsidR="003B3DA2" w:rsidRPr="003B3DA2">
        <w:rPr>
          <w:rFonts w:ascii="Times New Roman" w:hAnsi="Times New Roman" w:cs="Times New Roman"/>
          <w:bCs/>
          <w:sz w:val="20"/>
          <w:szCs w:val="20"/>
          <w:lang w:val="pt-BR"/>
        </w:rPr>
        <w:t xml:space="preserve">ban hành Kế hoạch số 01/KH-TCTĐA06 ngày 29/7/2022 </w:t>
      </w:r>
      <w:r w:rsidR="003B3DA2" w:rsidRPr="003B3DA2">
        <w:rPr>
          <w:rFonts w:ascii="Times New Roman" w:hAnsi="Times New Roman" w:cs="Times New Roman"/>
          <w:spacing w:val="-2"/>
          <w:sz w:val="20"/>
          <w:szCs w:val="20"/>
          <w:lang w:val="vi-VN"/>
        </w:rPr>
        <w:t>về kiểm tra kết quả triển khai, thực hiện Đề án phát triển ứng dụng dữ liệu dân cư và xác thực điện tử phục vụ chuyển đổi số quốc gia giai đoạn 2022-2025, tầm nhìn đến năm 2030 trên địa bàn huyện Mườ</w:t>
      </w:r>
      <w:r w:rsidR="003B3DA2">
        <w:rPr>
          <w:rFonts w:ascii="Times New Roman" w:hAnsi="Times New Roman" w:cs="Times New Roman"/>
          <w:spacing w:val="-2"/>
          <w:sz w:val="20"/>
          <w:szCs w:val="20"/>
          <w:lang w:val="vi-VN"/>
        </w:rPr>
        <w:t>ng Tè</w:t>
      </w:r>
      <w:r w:rsidR="003B3DA2">
        <w:rPr>
          <w:rFonts w:ascii="Times New Roman" w:hAnsi="Times New Roman" w:cs="Times New Roman"/>
          <w:spacing w:val="-2"/>
          <w:sz w:val="20"/>
          <w:szCs w:val="20"/>
        </w:rPr>
        <w:t xml:space="preserve">; </w:t>
      </w:r>
      <w:r w:rsidR="003B3DA2" w:rsidRPr="003B3DA2">
        <w:rPr>
          <w:rFonts w:ascii="Times New Roman" w:hAnsi="Times New Roman" w:cs="Times New Roman"/>
          <w:spacing w:val="-2"/>
          <w:sz w:val="20"/>
          <w:szCs w:val="20"/>
        </w:rPr>
        <w:t>xây dựng kế hoạch số 59/KH-UBND, ngày 05/4/2022 về công tác tuyên truyền Đề án 06 trên địa bàn huyện Mườ</w:t>
      </w:r>
      <w:r w:rsidR="003B3DA2">
        <w:rPr>
          <w:rFonts w:ascii="Times New Roman" w:hAnsi="Times New Roman" w:cs="Times New Roman"/>
          <w:spacing w:val="-2"/>
          <w:sz w:val="20"/>
          <w:szCs w:val="20"/>
        </w:rPr>
        <w:t>ng Tè;</w:t>
      </w:r>
      <w:r w:rsidR="00991A63">
        <w:rPr>
          <w:rFonts w:ascii="Times New Roman" w:hAnsi="Times New Roman" w:cs="Times New Roman"/>
          <w:spacing w:val="-2"/>
          <w:sz w:val="20"/>
          <w:szCs w:val="20"/>
        </w:rPr>
        <w:t xml:space="preserve"> </w:t>
      </w:r>
      <w:r w:rsidR="00991A63" w:rsidRPr="00991A63">
        <w:rPr>
          <w:rFonts w:ascii="Times New Roman" w:hAnsi="Times New Roman" w:cs="Times New Roman"/>
          <w:bCs/>
          <w:sz w:val="20"/>
          <w:szCs w:val="20"/>
          <w:lang w:val="pt-BR"/>
        </w:rPr>
        <w:t xml:space="preserve">ban hành Kế hoạch số 01/KH-TCTĐA06 ngày 29/7/2022 </w:t>
      </w:r>
      <w:r w:rsidR="00991A63" w:rsidRPr="00991A63">
        <w:rPr>
          <w:rFonts w:ascii="Times New Roman" w:hAnsi="Times New Roman" w:cs="Times New Roman"/>
          <w:spacing w:val="-2"/>
          <w:sz w:val="20"/>
          <w:szCs w:val="20"/>
          <w:lang w:val="vi-VN"/>
        </w:rPr>
        <w:t>về kiểm tra kết quả triển khai, thực hiện Đề án phát triển ứng dụng dữ liệu dân cư và xác thực điện tử phục vụ chuyển đổi số quốc gia giai đoạn 2022-2025, tầm nhìn đến năm 2030 trên địa bàn huyện Mườ</w:t>
      </w:r>
      <w:r w:rsidR="00991A63">
        <w:rPr>
          <w:rFonts w:ascii="Times New Roman" w:hAnsi="Times New Roman" w:cs="Times New Roman"/>
          <w:spacing w:val="-2"/>
          <w:sz w:val="20"/>
          <w:szCs w:val="20"/>
          <w:lang w:val="vi-VN"/>
        </w:rPr>
        <w:t>ng Tè</w:t>
      </w:r>
      <w:r w:rsidR="00991A63">
        <w:rPr>
          <w:rFonts w:ascii="Times New Roman" w:hAnsi="Times New Roman" w:cs="Times New Roman"/>
          <w:spacing w:val="-2"/>
          <w:sz w:val="20"/>
          <w:szCs w:val="20"/>
        </w:rPr>
        <w:t xml:space="preserve">; </w:t>
      </w:r>
      <w:r w:rsidR="00991A63" w:rsidRPr="00991A63">
        <w:rPr>
          <w:rFonts w:ascii="Times New Roman" w:hAnsi="Times New Roman" w:cs="Times New Roman"/>
          <w:bCs/>
          <w:color w:val="000000" w:themeColor="text1"/>
          <w:sz w:val="20"/>
          <w:szCs w:val="20"/>
          <w:lang w:val="pt-BR"/>
        </w:rPr>
        <w:t>Kế hoạch số 1426/KH-UBND ngày 27/7/2022 về việc  sửa đổi, bổ sung một số nội dung Kế hoạch số 368/KH-UBND ngày 07/3/2022 về triển khai thực hiện Đề án 06 trên địa bàn huyện Mường Tè</w:t>
      </w:r>
      <w:r w:rsidR="00991A63">
        <w:rPr>
          <w:rFonts w:ascii="Times New Roman" w:hAnsi="Times New Roman" w:cs="Times New Roman"/>
          <w:bCs/>
          <w:color w:val="000000" w:themeColor="text1"/>
          <w:sz w:val="20"/>
          <w:szCs w:val="20"/>
          <w:lang w:val="pt-BR"/>
        </w:rPr>
        <w:t xml:space="preserve">; </w:t>
      </w:r>
      <w:r w:rsidR="00991A63" w:rsidRPr="00991A63">
        <w:rPr>
          <w:rFonts w:ascii="Times New Roman" w:hAnsi="Times New Roman" w:cs="Times New Roman"/>
          <w:bCs/>
          <w:sz w:val="20"/>
          <w:szCs w:val="20"/>
          <w:lang w:val="pt-BR"/>
        </w:rPr>
        <w:t xml:space="preserve">ban hành Công văn số 835/TCTĐA06, ngày 26/8/2022 việc </w:t>
      </w:r>
      <w:r w:rsidR="00991A63" w:rsidRPr="00991A63">
        <w:rPr>
          <w:rFonts w:ascii="Times New Roman" w:hAnsi="Times New Roman" w:cs="Times New Roman"/>
          <w:iCs/>
          <w:sz w:val="20"/>
          <w:szCs w:val="20"/>
        </w:rPr>
        <w:t xml:space="preserve">tuyên truyền, hướng dẫn sử dụng ứng dụng VneID của Bộ Công an </w:t>
      </w:r>
      <w:r w:rsidR="00991A63" w:rsidRPr="00991A63">
        <w:rPr>
          <w:rFonts w:ascii="Times New Roman" w:hAnsi="Times New Roman" w:cs="Times New Roman"/>
          <w:sz w:val="20"/>
          <w:szCs w:val="20"/>
          <w:lang w:val="vi-VN" w:eastAsia="vi-VN" w:bidi="vi-VN"/>
        </w:rPr>
        <w:t>gắn với sử dụng tài khoản định danh</w:t>
      </w:r>
      <w:r w:rsidR="00991A63" w:rsidRPr="00991A63">
        <w:rPr>
          <w:rFonts w:ascii="Times New Roman" w:hAnsi="Times New Roman" w:cs="Times New Roman"/>
          <w:i/>
          <w:sz w:val="20"/>
          <w:szCs w:val="20"/>
          <w:lang w:val="vi-VN" w:eastAsia="vi-VN" w:bidi="vi-VN"/>
        </w:rPr>
        <w:t xml:space="preserve"> </w:t>
      </w:r>
      <w:r w:rsidR="00991A63" w:rsidRPr="00991A63">
        <w:rPr>
          <w:rFonts w:ascii="Times New Roman" w:hAnsi="Times New Roman" w:cs="Times New Roman"/>
          <w:sz w:val="20"/>
          <w:szCs w:val="20"/>
          <w:lang w:eastAsia="vi-VN" w:bidi="vi-VN"/>
        </w:rPr>
        <w:t>điện tử</w:t>
      </w:r>
      <w:r w:rsidR="00991A63">
        <w:rPr>
          <w:rFonts w:ascii="Times New Roman" w:hAnsi="Times New Roman" w:cs="Times New Roman"/>
          <w:sz w:val="20"/>
          <w:szCs w:val="20"/>
          <w:lang w:eastAsia="vi-VN" w:bidi="vi-VN"/>
        </w:rPr>
        <w:t>;</w:t>
      </w:r>
      <w:r w:rsidR="005A142D">
        <w:rPr>
          <w:rFonts w:ascii="Times New Roman" w:hAnsi="Times New Roman" w:cs="Times New Roman"/>
          <w:sz w:val="20"/>
          <w:szCs w:val="20"/>
          <w:lang w:eastAsia="vi-VN" w:bidi="vi-VN"/>
        </w:rPr>
        <w:t xml:space="preserve"> </w:t>
      </w:r>
      <w:r w:rsidR="005A142D" w:rsidRPr="005A142D">
        <w:rPr>
          <w:rFonts w:ascii="Times New Roman" w:hAnsi="Times New Roman" w:cs="Times New Roman"/>
          <w:spacing w:val="-2"/>
          <w:sz w:val="20"/>
          <w:szCs w:val="20"/>
          <w:lang w:val="vi-VN"/>
        </w:rPr>
        <w:t>kế hoạch số 1060/KH-TCTĐA06, ngày 15/10/2022 của UBND huyện về tuyên truyền mở đợt cao điểm “90 ngày đêm” triển khai các giải pháp bảo đảm hoàn thành các chỉ tiêu phục vụ triển khai quy định của Luật cư trú năm 2020 về việc Sổ hộ khẩu, Sổ tạm trú hết giá trị sử dụng sau ngày 31/12/2022 và tăng cường đẩy mạnh triển khai thực hiện Đề án 06/CP trên địa bàn huyện Mườ</w:t>
      </w:r>
      <w:r w:rsidR="005A142D">
        <w:rPr>
          <w:rFonts w:ascii="Times New Roman" w:hAnsi="Times New Roman" w:cs="Times New Roman"/>
          <w:spacing w:val="-2"/>
          <w:sz w:val="20"/>
          <w:szCs w:val="20"/>
          <w:lang w:val="vi-VN"/>
        </w:rPr>
        <w:t>ng Tè</w:t>
      </w:r>
      <w:r w:rsidR="006E1CF3" w:rsidRPr="006E1CF3">
        <w:rPr>
          <w:rFonts w:ascii="Times New Roman" w:hAnsi="Times New Roman" w:cs="Times New Roman"/>
          <w:spacing w:val="-2"/>
          <w:sz w:val="20"/>
          <w:szCs w:val="20"/>
        </w:rPr>
        <w:t xml:space="preserve">; </w:t>
      </w:r>
      <w:r w:rsidR="006E1CF3" w:rsidRPr="006E1CF3">
        <w:rPr>
          <w:rFonts w:ascii="Times New Roman" w:hAnsi="Times New Roman"/>
          <w:sz w:val="20"/>
          <w:szCs w:val="20"/>
        </w:rPr>
        <w:t>ban hành công văn sô 1589/UBND-KSTT, ngày 16/8/2023 về triển khai thực hiện cung cấp 2 nhóm dịch vụ công liên thông; ban hành công văn sô 1589/UBND-TH, ngày 16/8/2023 về tiếp tục triển khai thực hiện nhiệm vụ Đề án 06 trên địa bàn huyện</w:t>
      </w:r>
      <w:r w:rsidR="006E1CF3">
        <w:rPr>
          <w:rFonts w:ascii="Times New Roman" w:hAnsi="Times New Roman"/>
          <w:sz w:val="20"/>
          <w:szCs w:val="20"/>
        </w:rPr>
        <w:t xml:space="preserve">; </w:t>
      </w:r>
      <w:r w:rsidR="006E1CF3" w:rsidRPr="00262220">
        <w:rPr>
          <w:rFonts w:ascii="Times New Roman" w:hAnsi="Times New Roman"/>
          <w:sz w:val="20"/>
          <w:szCs w:val="20"/>
          <w:lang w:val="pt-BR"/>
        </w:rPr>
        <w:t xml:space="preserve">Kế hoạch số </w:t>
      </w:r>
      <w:r w:rsidR="006E1CF3">
        <w:rPr>
          <w:rFonts w:ascii="Times New Roman" w:hAnsi="Times New Roman" w:cs="Times New Roman"/>
          <w:sz w:val="20"/>
          <w:szCs w:val="20"/>
        </w:rPr>
        <w:t>462</w:t>
      </w:r>
      <w:r w:rsidR="006E1CF3" w:rsidRPr="00DF72A9">
        <w:rPr>
          <w:rFonts w:ascii="Times New Roman" w:hAnsi="Times New Roman" w:cs="Times New Roman"/>
          <w:sz w:val="20"/>
          <w:szCs w:val="20"/>
          <w:lang w:val="vi-VN"/>
        </w:rPr>
        <w:t xml:space="preserve">/KH-UBND, ngày </w:t>
      </w:r>
      <w:r w:rsidR="006E1CF3">
        <w:rPr>
          <w:rFonts w:ascii="Times New Roman" w:hAnsi="Times New Roman" w:cs="Times New Roman"/>
          <w:sz w:val="20"/>
          <w:szCs w:val="20"/>
        </w:rPr>
        <w:t>22/3/2023</w:t>
      </w:r>
      <w:r w:rsidR="006E1CF3">
        <w:t xml:space="preserve"> </w:t>
      </w:r>
      <w:r w:rsidR="006E1CF3" w:rsidRPr="00262220">
        <w:rPr>
          <w:rFonts w:ascii="Times New Roman" w:hAnsi="Times New Roman"/>
          <w:sz w:val="20"/>
          <w:szCs w:val="20"/>
          <w:lang w:val="pt-BR"/>
        </w:rPr>
        <w:t xml:space="preserve">của UBND huyện </w:t>
      </w:r>
      <w:r w:rsidR="006E1CF3" w:rsidRPr="006E1CF3">
        <w:rPr>
          <w:rFonts w:ascii="Times New Roman" w:hAnsi="Times New Roman" w:cs="Times New Roman"/>
          <w:bCs/>
          <w:sz w:val="20"/>
          <w:szCs w:val="20"/>
        </w:rPr>
        <w:t xml:space="preserve">Triển khai thực hiện “Đề án phát triển ứng dụng dữ liệu về dân cư, định danh và xác thực điện tử phục vụ chuyển đổi số quốc gia” trên địa bàn </w:t>
      </w:r>
      <w:r w:rsidR="006E1CF3" w:rsidRPr="006E1CF3">
        <w:rPr>
          <w:rFonts w:ascii="Times New Roman" w:hAnsi="Times New Roman" w:cs="Times New Roman"/>
          <w:bCs/>
          <w:sz w:val="20"/>
          <w:szCs w:val="20"/>
          <w:lang w:val="vi-VN"/>
        </w:rPr>
        <w:t>huyện Mường Tè</w:t>
      </w:r>
      <w:r w:rsidR="006E1CF3" w:rsidRPr="006E1CF3">
        <w:rPr>
          <w:rFonts w:ascii="Times New Roman" w:hAnsi="Times New Roman" w:cs="Times New Roman"/>
          <w:bCs/>
          <w:sz w:val="20"/>
          <w:szCs w:val="20"/>
        </w:rPr>
        <w:t xml:space="preserve"> năm 2023</w:t>
      </w:r>
      <w:r w:rsidR="006E1CF3">
        <w:rPr>
          <w:rFonts w:ascii="Times New Roman" w:hAnsi="Times New Roman" w:cs="Times New Roman"/>
          <w:bCs/>
          <w:sz w:val="20"/>
          <w:szCs w:val="20"/>
        </w:rPr>
        <w:t xml:space="preserve">; </w:t>
      </w:r>
      <w:r w:rsidRPr="003B3DA2">
        <w:rPr>
          <w:rFonts w:ascii="Times New Roman" w:eastAsia="Calibri" w:hAnsi="Times New Roman"/>
          <w:bCs/>
          <w:color w:val="000000" w:themeColor="text1"/>
          <w:sz w:val="20"/>
          <w:szCs w:val="20"/>
          <w:lang w:val="pt-BR"/>
        </w:rPr>
        <w:t xml:space="preserve">Công văn số </w:t>
      </w:r>
      <w:r w:rsidRPr="003B3DA2">
        <w:rPr>
          <w:rFonts w:ascii="Times New Roman" w:hAnsi="Times New Roman"/>
          <w:bCs/>
          <w:color w:val="000000" w:themeColor="text1"/>
          <w:sz w:val="20"/>
          <w:szCs w:val="20"/>
        </w:rPr>
        <w:t xml:space="preserve"> </w:t>
      </w:r>
      <w:r w:rsidR="003B3DA2" w:rsidRPr="003B3DA2">
        <w:rPr>
          <w:rFonts w:ascii="Times New Roman" w:hAnsi="Times New Roman" w:cs="Times New Roman"/>
          <w:color w:val="000000" w:themeColor="text1"/>
          <w:sz w:val="20"/>
          <w:szCs w:val="20"/>
          <w:lang w:val="nl-NL"/>
        </w:rPr>
        <w:t>485/</w:t>
      </w:r>
      <w:r w:rsidR="003B3DA2" w:rsidRPr="003B3DA2">
        <w:rPr>
          <w:rFonts w:ascii="Times New Roman" w:hAnsi="Times New Roman" w:cs="Times New Roman"/>
          <w:color w:val="000000" w:themeColor="text1"/>
          <w:sz w:val="20"/>
          <w:szCs w:val="20"/>
          <w:lang w:val="vi-VN"/>
        </w:rPr>
        <w:t>CV-TCTĐA06</w:t>
      </w:r>
      <w:r w:rsidRPr="003B3DA2">
        <w:rPr>
          <w:rFonts w:ascii="Times New Roman" w:hAnsi="Times New Roman"/>
          <w:bCs/>
          <w:color w:val="000000" w:themeColor="text1"/>
          <w:sz w:val="20"/>
          <w:szCs w:val="20"/>
        </w:rPr>
        <w:t>, ngày 2</w:t>
      </w:r>
      <w:r w:rsidR="003B3DA2" w:rsidRPr="003B3DA2">
        <w:rPr>
          <w:rFonts w:ascii="Times New Roman" w:hAnsi="Times New Roman"/>
          <w:bCs/>
          <w:color w:val="000000" w:themeColor="text1"/>
          <w:sz w:val="20"/>
          <w:szCs w:val="20"/>
        </w:rPr>
        <w:t>5</w:t>
      </w:r>
      <w:r w:rsidRPr="003B3DA2">
        <w:rPr>
          <w:rFonts w:ascii="Times New Roman" w:hAnsi="Times New Roman"/>
          <w:bCs/>
          <w:color w:val="000000" w:themeColor="text1"/>
          <w:sz w:val="20"/>
          <w:szCs w:val="20"/>
        </w:rPr>
        <w:t>/3/2023 về việc triển khai thực hiện Chỉ thị 05/CT-TTg ngày 23/02/2023 của Thủ tướng Chính phủ.</w:t>
      </w:r>
      <w:r w:rsidRPr="003B3DA2">
        <w:rPr>
          <w:rFonts w:ascii="Times New Roman" w:hAnsi="Times New Roman"/>
          <w:color w:val="000000" w:themeColor="text1"/>
          <w:sz w:val="20"/>
          <w:szCs w:val="20"/>
        </w:rPr>
        <w:t xml:space="preserve"> Phân công nhiệm vụ cụ thể cho các cơ quan, đơn vị triển khai thực hiện. </w:t>
      </w:r>
    </w:p>
    <w:p w14:paraId="159E5059" w14:textId="4D336A43" w:rsidR="00942F98" w:rsidRPr="00942F98" w:rsidRDefault="00942F98" w:rsidP="003B3DA2">
      <w:pPr>
        <w:pStyle w:val="Vnbnnidung20"/>
        <w:shd w:val="clear" w:color="auto" w:fill="auto"/>
        <w:spacing w:before="120" w:after="120" w:line="264" w:lineRule="auto"/>
        <w:ind w:firstLine="851"/>
        <w:rPr>
          <w:rFonts w:ascii="Times New Roman" w:hAnsi="Times New Roman" w:cs="Times New Roman"/>
          <w:sz w:val="20"/>
          <w:szCs w:val="20"/>
          <w:highlight w:val="yellow"/>
        </w:rPr>
      </w:pPr>
    </w:p>
    <w:p w14:paraId="788AA59E" w14:textId="3129A562" w:rsidR="00A86435" w:rsidRPr="00942F98" w:rsidRDefault="00A86435" w:rsidP="00A86435">
      <w:pPr>
        <w:pStyle w:val="FootnoteText"/>
        <w:rPr>
          <w:lang w:val="pt-B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433193"/>
      <w:docPartObj>
        <w:docPartGallery w:val="Page Numbers (Top of Page)"/>
        <w:docPartUnique/>
      </w:docPartObj>
    </w:sdtPr>
    <w:sdtEndPr>
      <w:rPr>
        <w:noProof/>
      </w:rPr>
    </w:sdtEndPr>
    <w:sdtContent>
      <w:p w14:paraId="76432399" w14:textId="77777777" w:rsidR="00904D0D" w:rsidRDefault="00AF728B">
        <w:pPr>
          <w:pStyle w:val="Header"/>
          <w:jc w:val="center"/>
        </w:pPr>
        <w:r>
          <w:fldChar w:fldCharType="begin"/>
        </w:r>
        <w:r w:rsidR="00904D0D">
          <w:instrText xml:space="preserve"> PAGE   \* MERGEFORMAT </w:instrText>
        </w:r>
        <w:r>
          <w:fldChar w:fldCharType="separate"/>
        </w:r>
        <w:r w:rsidR="00F868C2">
          <w:rPr>
            <w:noProof/>
          </w:rPr>
          <w:t>17</w:t>
        </w:r>
        <w:r>
          <w:rPr>
            <w:noProof/>
          </w:rPr>
          <w:fldChar w:fldCharType="end"/>
        </w:r>
      </w:p>
    </w:sdtContent>
  </w:sdt>
  <w:p w14:paraId="08B9ABD5" w14:textId="77777777" w:rsidR="00904D0D" w:rsidRDefault="00904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A46"/>
    <w:multiLevelType w:val="multilevel"/>
    <w:tmpl w:val="9B78E1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646128"/>
    <w:multiLevelType w:val="multilevel"/>
    <w:tmpl w:val="04105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A511EC"/>
    <w:multiLevelType w:val="hybridMultilevel"/>
    <w:tmpl w:val="711A796C"/>
    <w:lvl w:ilvl="0" w:tplc="17E63BA4">
      <w:start w:val="1"/>
      <w:numFmt w:val="decimal"/>
      <w:lvlText w:val="%1."/>
      <w:lvlJc w:val="left"/>
      <w:pPr>
        <w:ind w:left="1710" w:hanging="360"/>
      </w:pPr>
      <w:rPr>
        <w:rFonts w:hint="default"/>
      </w:rPr>
    </w:lvl>
    <w:lvl w:ilvl="1" w:tplc="38090019" w:tentative="1">
      <w:start w:val="1"/>
      <w:numFmt w:val="lowerLetter"/>
      <w:lvlText w:val="%2."/>
      <w:lvlJc w:val="left"/>
      <w:pPr>
        <w:ind w:left="2430" w:hanging="360"/>
      </w:pPr>
    </w:lvl>
    <w:lvl w:ilvl="2" w:tplc="3809001B" w:tentative="1">
      <w:start w:val="1"/>
      <w:numFmt w:val="lowerRoman"/>
      <w:lvlText w:val="%3."/>
      <w:lvlJc w:val="right"/>
      <w:pPr>
        <w:ind w:left="3150" w:hanging="180"/>
      </w:pPr>
    </w:lvl>
    <w:lvl w:ilvl="3" w:tplc="3809000F" w:tentative="1">
      <w:start w:val="1"/>
      <w:numFmt w:val="decimal"/>
      <w:lvlText w:val="%4."/>
      <w:lvlJc w:val="left"/>
      <w:pPr>
        <w:ind w:left="3870" w:hanging="360"/>
      </w:pPr>
    </w:lvl>
    <w:lvl w:ilvl="4" w:tplc="38090019" w:tentative="1">
      <w:start w:val="1"/>
      <w:numFmt w:val="lowerLetter"/>
      <w:lvlText w:val="%5."/>
      <w:lvlJc w:val="left"/>
      <w:pPr>
        <w:ind w:left="4590" w:hanging="360"/>
      </w:pPr>
    </w:lvl>
    <w:lvl w:ilvl="5" w:tplc="3809001B" w:tentative="1">
      <w:start w:val="1"/>
      <w:numFmt w:val="lowerRoman"/>
      <w:lvlText w:val="%6."/>
      <w:lvlJc w:val="right"/>
      <w:pPr>
        <w:ind w:left="5310" w:hanging="180"/>
      </w:pPr>
    </w:lvl>
    <w:lvl w:ilvl="6" w:tplc="3809000F" w:tentative="1">
      <w:start w:val="1"/>
      <w:numFmt w:val="decimal"/>
      <w:lvlText w:val="%7."/>
      <w:lvlJc w:val="left"/>
      <w:pPr>
        <w:ind w:left="6030" w:hanging="360"/>
      </w:pPr>
    </w:lvl>
    <w:lvl w:ilvl="7" w:tplc="38090019" w:tentative="1">
      <w:start w:val="1"/>
      <w:numFmt w:val="lowerLetter"/>
      <w:lvlText w:val="%8."/>
      <w:lvlJc w:val="left"/>
      <w:pPr>
        <w:ind w:left="6750" w:hanging="360"/>
      </w:pPr>
    </w:lvl>
    <w:lvl w:ilvl="8" w:tplc="3809001B" w:tentative="1">
      <w:start w:val="1"/>
      <w:numFmt w:val="lowerRoman"/>
      <w:lvlText w:val="%9."/>
      <w:lvlJc w:val="right"/>
      <w:pPr>
        <w:ind w:left="7470" w:hanging="180"/>
      </w:pPr>
    </w:lvl>
  </w:abstractNum>
  <w:abstractNum w:abstractNumId="3">
    <w:nsid w:val="235B0385"/>
    <w:multiLevelType w:val="hybridMultilevel"/>
    <w:tmpl w:val="0E008AAE"/>
    <w:lvl w:ilvl="0" w:tplc="DD780548">
      <w:start w:val="1"/>
      <w:numFmt w:val="lowerRoman"/>
      <w:lvlText w:val="%1."/>
      <w:lvlJc w:val="left"/>
      <w:pPr>
        <w:ind w:left="1785" w:hanging="720"/>
      </w:pPr>
      <w:rPr>
        <w:rFonts w:hint="default"/>
        <w:b/>
      </w:rPr>
    </w:lvl>
    <w:lvl w:ilvl="1" w:tplc="38090019" w:tentative="1">
      <w:start w:val="1"/>
      <w:numFmt w:val="lowerLetter"/>
      <w:lvlText w:val="%2."/>
      <w:lvlJc w:val="left"/>
      <w:pPr>
        <w:ind w:left="2145" w:hanging="360"/>
      </w:pPr>
    </w:lvl>
    <w:lvl w:ilvl="2" w:tplc="3809001B" w:tentative="1">
      <w:start w:val="1"/>
      <w:numFmt w:val="lowerRoman"/>
      <w:lvlText w:val="%3."/>
      <w:lvlJc w:val="right"/>
      <w:pPr>
        <w:ind w:left="2865" w:hanging="180"/>
      </w:pPr>
    </w:lvl>
    <w:lvl w:ilvl="3" w:tplc="3809000F" w:tentative="1">
      <w:start w:val="1"/>
      <w:numFmt w:val="decimal"/>
      <w:lvlText w:val="%4."/>
      <w:lvlJc w:val="left"/>
      <w:pPr>
        <w:ind w:left="3585" w:hanging="360"/>
      </w:pPr>
    </w:lvl>
    <w:lvl w:ilvl="4" w:tplc="38090019" w:tentative="1">
      <w:start w:val="1"/>
      <w:numFmt w:val="lowerLetter"/>
      <w:lvlText w:val="%5."/>
      <w:lvlJc w:val="left"/>
      <w:pPr>
        <w:ind w:left="4305" w:hanging="360"/>
      </w:pPr>
    </w:lvl>
    <w:lvl w:ilvl="5" w:tplc="3809001B" w:tentative="1">
      <w:start w:val="1"/>
      <w:numFmt w:val="lowerRoman"/>
      <w:lvlText w:val="%6."/>
      <w:lvlJc w:val="right"/>
      <w:pPr>
        <w:ind w:left="5025" w:hanging="180"/>
      </w:pPr>
    </w:lvl>
    <w:lvl w:ilvl="6" w:tplc="3809000F" w:tentative="1">
      <w:start w:val="1"/>
      <w:numFmt w:val="decimal"/>
      <w:lvlText w:val="%7."/>
      <w:lvlJc w:val="left"/>
      <w:pPr>
        <w:ind w:left="5745" w:hanging="360"/>
      </w:pPr>
    </w:lvl>
    <w:lvl w:ilvl="7" w:tplc="38090019" w:tentative="1">
      <w:start w:val="1"/>
      <w:numFmt w:val="lowerLetter"/>
      <w:lvlText w:val="%8."/>
      <w:lvlJc w:val="left"/>
      <w:pPr>
        <w:ind w:left="6465" w:hanging="360"/>
      </w:pPr>
    </w:lvl>
    <w:lvl w:ilvl="8" w:tplc="3809001B" w:tentative="1">
      <w:start w:val="1"/>
      <w:numFmt w:val="lowerRoman"/>
      <w:lvlText w:val="%9."/>
      <w:lvlJc w:val="right"/>
      <w:pPr>
        <w:ind w:left="7185" w:hanging="180"/>
      </w:pPr>
    </w:lvl>
  </w:abstractNum>
  <w:abstractNum w:abstractNumId="4">
    <w:nsid w:val="34153AAA"/>
    <w:multiLevelType w:val="hybridMultilevel"/>
    <w:tmpl w:val="9AA2D474"/>
    <w:lvl w:ilvl="0" w:tplc="3DF09B84">
      <w:start w:val="1"/>
      <w:numFmt w:val="bullet"/>
      <w:lvlText w:val="-"/>
      <w:lvlJc w:val="left"/>
      <w:pPr>
        <w:ind w:left="1080" w:hanging="360"/>
      </w:pPr>
      <w:rPr>
        <w:rFonts w:ascii="Times New Roman" w:eastAsia="Calibr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5">
    <w:nsid w:val="36940E0F"/>
    <w:multiLevelType w:val="multilevel"/>
    <w:tmpl w:val="1DF0C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2F512D"/>
    <w:multiLevelType w:val="multilevel"/>
    <w:tmpl w:val="DE4232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077188"/>
    <w:multiLevelType w:val="multilevel"/>
    <w:tmpl w:val="8F9267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F162EE"/>
    <w:multiLevelType w:val="hybridMultilevel"/>
    <w:tmpl w:val="7564227A"/>
    <w:lvl w:ilvl="0" w:tplc="76EA5C96">
      <w:start w:val="6"/>
      <w:numFmt w:val="decimal"/>
      <w:lvlText w:val="%1."/>
      <w:lvlJc w:val="left"/>
      <w:pPr>
        <w:ind w:left="1455" w:hanging="360"/>
      </w:pPr>
      <w:rPr>
        <w:rFonts w:hint="default"/>
        <w:b/>
        <w:color w:val="auto"/>
      </w:rPr>
    </w:lvl>
    <w:lvl w:ilvl="1" w:tplc="38090019" w:tentative="1">
      <w:start w:val="1"/>
      <w:numFmt w:val="lowerLetter"/>
      <w:lvlText w:val="%2."/>
      <w:lvlJc w:val="left"/>
      <w:pPr>
        <w:ind w:left="2175" w:hanging="360"/>
      </w:pPr>
    </w:lvl>
    <w:lvl w:ilvl="2" w:tplc="3809001B" w:tentative="1">
      <w:start w:val="1"/>
      <w:numFmt w:val="lowerRoman"/>
      <w:lvlText w:val="%3."/>
      <w:lvlJc w:val="right"/>
      <w:pPr>
        <w:ind w:left="2895" w:hanging="180"/>
      </w:pPr>
    </w:lvl>
    <w:lvl w:ilvl="3" w:tplc="3809000F" w:tentative="1">
      <w:start w:val="1"/>
      <w:numFmt w:val="decimal"/>
      <w:lvlText w:val="%4."/>
      <w:lvlJc w:val="left"/>
      <w:pPr>
        <w:ind w:left="3615" w:hanging="360"/>
      </w:pPr>
    </w:lvl>
    <w:lvl w:ilvl="4" w:tplc="38090019" w:tentative="1">
      <w:start w:val="1"/>
      <w:numFmt w:val="lowerLetter"/>
      <w:lvlText w:val="%5."/>
      <w:lvlJc w:val="left"/>
      <w:pPr>
        <w:ind w:left="4335" w:hanging="360"/>
      </w:pPr>
    </w:lvl>
    <w:lvl w:ilvl="5" w:tplc="3809001B" w:tentative="1">
      <w:start w:val="1"/>
      <w:numFmt w:val="lowerRoman"/>
      <w:lvlText w:val="%6."/>
      <w:lvlJc w:val="right"/>
      <w:pPr>
        <w:ind w:left="5055" w:hanging="180"/>
      </w:pPr>
    </w:lvl>
    <w:lvl w:ilvl="6" w:tplc="3809000F" w:tentative="1">
      <w:start w:val="1"/>
      <w:numFmt w:val="decimal"/>
      <w:lvlText w:val="%7."/>
      <w:lvlJc w:val="left"/>
      <w:pPr>
        <w:ind w:left="5775" w:hanging="360"/>
      </w:pPr>
    </w:lvl>
    <w:lvl w:ilvl="7" w:tplc="38090019" w:tentative="1">
      <w:start w:val="1"/>
      <w:numFmt w:val="lowerLetter"/>
      <w:lvlText w:val="%8."/>
      <w:lvlJc w:val="left"/>
      <w:pPr>
        <w:ind w:left="6495" w:hanging="360"/>
      </w:pPr>
    </w:lvl>
    <w:lvl w:ilvl="8" w:tplc="3809001B" w:tentative="1">
      <w:start w:val="1"/>
      <w:numFmt w:val="lowerRoman"/>
      <w:lvlText w:val="%9."/>
      <w:lvlJc w:val="right"/>
      <w:pPr>
        <w:ind w:left="7215" w:hanging="180"/>
      </w:pPr>
    </w:lvl>
  </w:abstractNum>
  <w:abstractNum w:abstractNumId="9">
    <w:nsid w:val="52A70FAB"/>
    <w:multiLevelType w:val="multilevel"/>
    <w:tmpl w:val="B218B0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326BA9"/>
    <w:multiLevelType w:val="multilevel"/>
    <w:tmpl w:val="2B04AE9E"/>
    <w:lvl w:ilvl="0">
      <w:start w:val="1"/>
      <w:numFmt w:val="upperLetter"/>
      <w:pStyle w:val="DTTCH1"/>
      <w:lvlText w:val="%1."/>
      <w:lvlJc w:val="left"/>
      <w:pPr>
        <w:ind w:left="360" w:hanging="360"/>
      </w:pPr>
      <w:rPr>
        <w:rFonts w:ascii="Times New Roman" w:hAnsi="Times New Roman" w:hint="default"/>
        <w:b/>
        <w:i w:val="0"/>
        <w:sz w:val="26"/>
      </w:rPr>
    </w:lvl>
    <w:lvl w:ilvl="1">
      <w:start w:val="1"/>
      <w:numFmt w:val="decimal"/>
      <w:pStyle w:val="DTTCH2"/>
      <w:lvlText w:val="%2)"/>
      <w:lvlJc w:val="left"/>
      <w:pPr>
        <w:ind w:left="360" w:hanging="360"/>
      </w:pPr>
      <w:rPr>
        <w:rFonts w:hint="default"/>
        <w:b w:val="0"/>
        <w:i w:val="0"/>
        <w:sz w:val="2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ABA6168"/>
    <w:multiLevelType w:val="multilevel"/>
    <w:tmpl w:val="5394ED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925978"/>
    <w:multiLevelType w:val="multilevel"/>
    <w:tmpl w:val="DE4232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D75347"/>
    <w:multiLevelType w:val="multilevel"/>
    <w:tmpl w:val="11A2E4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9116F8"/>
    <w:multiLevelType w:val="multilevel"/>
    <w:tmpl w:val="3F2255D6"/>
    <w:lvl w:ilvl="0">
      <w:start w:val="1"/>
      <w:numFmt w:val="bullet"/>
      <w:lvlText w:val="-"/>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5448F7"/>
    <w:multiLevelType w:val="multilevel"/>
    <w:tmpl w:val="FE3AA4E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70867"/>
    <w:multiLevelType w:val="multilevel"/>
    <w:tmpl w:val="30A6DA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6"/>
  </w:num>
  <w:num w:numId="4">
    <w:abstractNumId w:val="12"/>
  </w:num>
  <w:num w:numId="5">
    <w:abstractNumId w:val="5"/>
  </w:num>
  <w:num w:numId="6">
    <w:abstractNumId w:val="0"/>
  </w:num>
  <w:num w:numId="7">
    <w:abstractNumId w:val="11"/>
  </w:num>
  <w:num w:numId="8">
    <w:abstractNumId w:val="7"/>
  </w:num>
  <w:num w:numId="9">
    <w:abstractNumId w:val="13"/>
  </w:num>
  <w:num w:numId="10">
    <w:abstractNumId w:val="16"/>
  </w:num>
  <w:num w:numId="11">
    <w:abstractNumId w:val="1"/>
  </w:num>
  <w:num w:numId="12">
    <w:abstractNumId w:val="2"/>
  </w:num>
  <w:num w:numId="13">
    <w:abstractNumId w:val="8"/>
  </w:num>
  <w:num w:numId="14">
    <w:abstractNumId w:val="3"/>
  </w:num>
  <w:num w:numId="15">
    <w:abstractNumId w:val="9"/>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74"/>
    <w:rsid w:val="00000157"/>
    <w:rsid w:val="0000084B"/>
    <w:rsid w:val="00000FB6"/>
    <w:rsid w:val="000011B5"/>
    <w:rsid w:val="000019CA"/>
    <w:rsid w:val="00002C6B"/>
    <w:rsid w:val="00003B83"/>
    <w:rsid w:val="00003C1E"/>
    <w:rsid w:val="0000403B"/>
    <w:rsid w:val="000058B0"/>
    <w:rsid w:val="00010C86"/>
    <w:rsid w:val="00011805"/>
    <w:rsid w:val="000122B0"/>
    <w:rsid w:val="00013C07"/>
    <w:rsid w:val="00015912"/>
    <w:rsid w:val="00016C36"/>
    <w:rsid w:val="00021B51"/>
    <w:rsid w:val="000224AD"/>
    <w:rsid w:val="00022F53"/>
    <w:rsid w:val="000235DE"/>
    <w:rsid w:val="000238E0"/>
    <w:rsid w:val="00023AF6"/>
    <w:rsid w:val="00025EC1"/>
    <w:rsid w:val="00026623"/>
    <w:rsid w:val="00026CF3"/>
    <w:rsid w:val="00027066"/>
    <w:rsid w:val="0002762A"/>
    <w:rsid w:val="0003037D"/>
    <w:rsid w:val="000311A6"/>
    <w:rsid w:val="00031295"/>
    <w:rsid w:val="00031C55"/>
    <w:rsid w:val="000353AF"/>
    <w:rsid w:val="00036E31"/>
    <w:rsid w:val="0004359E"/>
    <w:rsid w:val="00043B9E"/>
    <w:rsid w:val="000440E0"/>
    <w:rsid w:val="00044410"/>
    <w:rsid w:val="00044875"/>
    <w:rsid w:val="00044B5B"/>
    <w:rsid w:val="00044D21"/>
    <w:rsid w:val="0004670E"/>
    <w:rsid w:val="0004701D"/>
    <w:rsid w:val="00047CB6"/>
    <w:rsid w:val="00050328"/>
    <w:rsid w:val="00051D0C"/>
    <w:rsid w:val="0005379A"/>
    <w:rsid w:val="000538DB"/>
    <w:rsid w:val="00053D0E"/>
    <w:rsid w:val="00056726"/>
    <w:rsid w:val="00057062"/>
    <w:rsid w:val="00057593"/>
    <w:rsid w:val="00062202"/>
    <w:rsid w:val="00062A83"/>
    <w:rsid w:val="00062CCF"/>
    <w:rsid w:val="00066778"/>
    <w:rsid w:val="00067985"/>
    <w:rsid w:val="00071A4E"/>
    <w:rsid w:val="0007282C"/>
    <w:rsid w:val="00072928"/>
    <w:rsid w:val="00073CC5"/>
    <w:rsid w:val="00073E2C"/>
    <w:rsid w:val="00074002"/>
    <w:rsid w:val="00074A1F"/>
    <w:rsid w:val="000754C4"/>
    <w:rsid w:val="000754FF"/>
    <w:rsid w:val="00076E06"/>
    <w:rsid w:val="00077228"/>
    <w:rsid w:val="000777DC"/>
    <w:rsid w:val="00080682"/>
    <w:rsid w:val="0008086F"/>
    <w:rsid w:val="000818B6"/>
    <w:rsid w:val="00081A6E"/>
    <w:rsid w:val="00081E78"/>
    <w:rsid w:val="000828D9"/>
    <w:rsid w:val="00082C4F"/>
    <w:rsid w:val="00082EE3"/>
    <w:rsid w:val="00083196"/>
    <w:rsid w:val="00083AC0"/>
    <w:rsid w:val="00084ADA"/>
    <w:rsid w:val="00084E8E"/>
    <w:rsid w:val="00090B7B"/>
    <w:rsid w:val="00091A84"/>
    <w:rsid w:val="00091E50"/>
    <w:rsid w:val="00091F42"/>
    <w:rsid w:val="00092FCB"/>
    <w:rsid w:val="000931CB"/>
    <w:rsid w:val="000935FB"/>
    <w:rsid w:val="000A0052"/>
    <w:rsid w:val="000A2BD9"/>
    <w:rsid w:val="000A353A"/>
    <w:rsid w:val="000A3F36"/>
    <w:rsid w:val="000A51A3"/>
    <w:rsid w:val="000A5794"/>
    <w:rsid w:val="000A7465"/>
    <w:rsid w:val="000B1524"/>
    <w:rsid w:val="000B1DB9"/>
    <w:rsid w:val="000B283C"/>
    <w:rsid w:val="000B2C71"/>
    <w:rsid w:val="000B2F32"/>
    <w:rsid w:val="000B43A0"/>
    <w:rsid w:val="000B43F4"/>
    <w:rsid w:val="000B515B"/>
    <w:rsid w:val="000B6034"/>
    <w:rsid w:val="000B6250"/>
    <w:rsid w:val="000B6673"/>
    <w:rsid w:val="000B6F5C"/>
    <w:rsid w:val="000B7709"/>
    <w:rsid w:val="000B7AA9"/>
    <w:rsid w:val="000C1336"/>
    <w:rsid w:val="000C14AE"/>
    <w:rsid w:val="000C14C8"/>
    <w:rsid w:val="000C3E66"/>
    <w:rsid w:val="000C4180"/>
    <w:rsid w:val="000C485A"/>
    <w:rsid w:val="000C4950"/>
    <w:rsid w:val="000C53D2"/>
    <w:rsid w:val="000C5965"/>
    <w:rsid w:val="000C5FF0"/>
    <w:rsid w:val="000D0518"/>
    <w:rsid w:val="000D05B3"/>
    <w:rsid w:val="000D0F85"/>
    <w:rsid w:val="000D2099"/>
    <w:rsid w:val="000D227A"/>
    <w:rsid w:val="000D256A"/>
    <w:rsid w:val="000D2675"/>
    <w:rsid w:val="000D2F74"/>
    <w:rsid w:val="000D2FE8"/>
    <w:rsid w:val="000D37A8"/>
    <w:rsid w:val="000D467A"/>
    <w:rsid w:val="000D5466"/>
    <w:rsid w:val="000D66EB"/>
    <w:rsid w:val="000D7BD7"/>
    <w:rsid w:val="000E0FBE"/>
    <w:rsid w:val="000E14B5"/>
    <w:rsid w:val="000E2518"/>
    <w:rsid w:val="000E59A7"/>
    <w:rsid w:val="000E6CE7"/>
    <w:rsid w:val="000F0116"/>
    <w:rsid w:val="000F1041"/>
    <w:rsid w:val="000F5A07"/>
    <w:rsid w:val="000F7246"/>
    <w:rsid w:val="000F763C"/>
    <w:rsid w:val="001002AE"/>
    <w:rsid w:val="00100F62"/>
    <w:rsid w:val="00102284"/>
    <w:rsid w:val="00103B98"/>
    <w:rsid w:val="00103F5C"/>
    <w:rsid w:val="00106A5B"/>
    <w:rsid w:val="00107BF0"/>
    <w:rsid w:val="00110AB3"/>
    <w:rsid w:val="001112C3"/>
    <w:rsid w:val="0011191E"/>
    <w:rsid w:val="00113D99"/>
    <w:rsid w:val="00115A00"/>
    <w:rsid w:val="001178E1"/>
    <w:rsid w:val="0012061D"/>
    <w:rsid w:val="001207CD"/>
    <w:rsid w:val="00120D4B"/>
    <w:rsid w:val="001235BB"/>
    <w:rsid w:val="00123B09"/>
    <w:rsid w:val="00123E0C"/>
    <w:rsid w:val="00124F80"/>
    <w:rsid w:val="0012519E"/>
    <w:rsid w:val="0012691A"/>
    <w:rsid w:val="00130DA9"/>
    <w:rsid w:val="001311B2"/>
    <w:rsid w:val="001321A4"/>
    <w:rsid w:val="001329CE"/>
    <w:rsid w:val="00132ACF"/>
    <w:rsid w:val="00132DFB"/>
    <w:rsid w:val="00133133"/>
    <w:rsid w:val="00133458"/>
    <w:rsid w:val="001339D2"/>
    <w:rsid w:val="001377AE"/>
    <w:rsid w:val="00137C5F"/>
    <w:rsid w:val="00140356"/>
    <w:rsid w:val="00140F26"/>
    <w:rsid w:val="00141793"/>
    <w:rsid w:val="00141EF6"/>
    <w:rsid w:val="0014225F"/>
    <w:rsid w:val="00143FCD"/>
    <w:rsid w:val="00144AF2"/>
    <w:rsid w:val="00145965"/>
    <w:rsid w:val="00145EE0"/>
    <w:rsid w:val="00146475"/>
    <w:rsid w:val="00146831"/>
    <w:rsid w:val="0014770F"/>
    <w:rsid w:val="001502F3"/>
    <w:rsid w:val="00151144"/>
    <w:rsid w:val="00151BCC"/>
    <w:rsid w:val="00153E78"/>
    <w:rsid w:val="001540F4"/>
    <w:rsid w:val="00155544"/>
    <w:rsid w:val="00155ABB"/>
    <w:rsid w:val="00156151"/>
    <w:rsid w:val="00157CA7"/>
    <w:rsid w:val="0016108D"/>
    <w:rsid w:val="00161A3D"/>
    <w:rsid w:val="00162D9F"/>
    <w:rsid w:val="00163197"/>
    <w:rsid w:val="00163B26"/>
    <w:rsid w:val="00163FCD"/>
    <w:rsid w:val="001641D8"/>
    <w:rsid w:val="001661FE"/>
    <w:rsid w:val="00166457"/>
    <w:rsid w:val="001727A1"/>
    <w:rsid w:val="00172F64"/>
    <w:rsid w:val="001730FA"/>
    <w:rsid w:val="00173FF7"/>
    <w:rsid w:val="001744E3"/>
    <w:rsid w:val="00176568"/>
    <w:rsid w:val="00176E46"/>
    <w:rsid w:val="00176F7A"/>
    <w:rsid w:val="00177351"/>
    <w:rsid w:val="00177E68"/>
    <w:rsid w:val="00180446"/>
    <w:rsid w:val="00180D99"/>
    <w:rsid w:val="00181422"/>
    <w:rsid w:val="0018791F"/>
    <w:rsid w:val="00187DA6"/>
    <w:rsid w:val="00187FDF"/>
    <w:rsid w:val="00191105"/>
    <w:rsid w:val="001938F3"/>
    <w:rsid w:val="0019480B"/>
    <w:rsid w:val="00195758"/>
    <w:rsid w:val="00195CF0"/>
    <w:rsid w:val="00196E04"/>
    <w:rsid w:val="001A003F"/>
    <w:rsid w:val="001A0AD0"/>
    <w:rsid w:val="001A2019"/>
    <w:rsid w:val="001A21F2"/>
    <w:rsid w:val="001A3BC7"/>
    <w:rsid w:val="001A4C33"/>
    <w:rsid w:val="001A4CE0"/>
    <w:rsid w:val="001A4EBD"/>
    <w:rsid w:val="001A4F0D"/>
    <w:rsid w:val="001A5500"/>
    <w:rsid w:val="001A5C0F"/>
    <w:rsid w:val="001A69EF"/>
    <w:rsid w:val="001A6D83"/>
    <w:rsid w:val="001A6F08"/>
    <w:rsid w:val="001A7132"/>
    <w:rsid w:val="001A7676"/>
    <w:rsid w:val="001A7770"/>
    <w:rsid w:val="001A7950"/>
    <w:rsid w:val="001A7AAD"/>
    <w:rsid w:val="001B2D07"/>
    <w:rsid w:val="001B35B3"/>
    <w:rsid w:val="001B424A"/>
    <w:rsid w:val="001B443A"/>
    <w:rsid w:val="001B507D"/>
    <w:rsid w:val="001B6964"/>
    <w:rsid w:val="001B7738"/>
    <w:rsid w:val="001B7C4B"/>
    <w:rsid w:val="001C00CA"/>
    <w:rsid w:val="001C0114"/>
    <w:rsid w:val="001C17D1"/>
    <w:rsid w:val="001C1BB4"/>
    <w:rsid w:val="001C2ACA"/>
    <w:rsid w:val="001C4033"/>
    <w:rsid w:val="001C407E"/>
    <w:rsid w:val="001C43C6"/>
    <w:rsid w:val="001C4AEC"/>
    <w:rsid w:val="001C4BEA"/>
    <w:rsid w:val="001C62DC"/>
    <w:rsid w:val="001C79DD"/>
    <w:rsid w:val="001D0683"/>
    <w:rsid w:val="001D090C"/>
    <w:rsid w:val="001D19CF"/>
    <w:rsid w:val="001D1B0F"/>
    <w:rsid w:val="001D6186"/>
    <w:rsid w:val="001D6E26"/>
    <w:rsid w:val="001D73CD"/>
    <w:rsid w:val="001E0D71"/>
    <w:rsid w:val="001E1B92"/>
    <w:rsid w:val="001E38D9"/>
    <w:rsid w:val="001E3B46"/>
    <w:rsid w:val="001E57F7"/>
    <w:rsid w:val="001E5D2E"/>
    <w:rsid w:val="001E6ED7"/>
    <w:rsid w:val="001E6FB0"/>
    <w:rsid w:val="001F01AD"/>
    <w:rsid w:val="001F25D4"/>
    <w:rsid w:val="001F3A18"/>
    <w:rsid w:val="001F43B4"/>
    <w:rsid w:val="001F4465"/>
    <w:rsid w:val="001F50F7"/>
    <w:rsid w:val="001F609A"/>
    <w:rsid w:val="001F62E7"/>
    <w:rsid w:val="001F681C"/>
    <w:rsid w:val="001F76C8"/>
    <w:rsid w:val="00203104"/>
    <w:rsid w:val="00203480"/>
    <w:rsid w:val="002035A7"/>
    <w:rsid w:val="0020487C"/>
    <w:rsid w:val="00205241"/>
    <w:rsid w:val="002065DE"/>
    <w:rsid w:val="00210041"/>
    <w:rsid w:val="00210304"/>
    <w:rsid w:val="00210420"/>
    <w:rsid w:val="002104B8"/>
    <w:rsid w:val="00212517"/>
    <w:rsid w:val="00212FD6"/>
    <w:rsid w:val="00213537"/>
    <w:rsid w:val="002137EE"/>
    <w:rsid w:val="00214A11"/>
    <w:rsid w:val="002150B7"/>
    <w:rsid w:val="0021577D"/>
    <w:rsid w:val="002169EC"/>
    <w:rsid w:val="00217AD2"/>
    <w:rsid w:val="00217D43"/>
    <w:rsid w:val="002222FF"/>
    <w:rsid w:val="00222CCB"/>
    <w:rsid w:val="002243DE"/>
    <w:rsid w:val="00225DD2"/>
    <w:rsid w:val="00227E8C"/>
    <w:rsid w:val="002308C6"/>
    <w:rsid w:val="0023202F"/>
    <w:rsid w:val="002333EB"/>
    <w:rsid w:val="002337D0"/>
    <w:rsid w:val="00237F2F"/>
    <w:rsid w:val="00237F9C"/>
    <w:rsid w:val="00240246"/>
    <w:rsid w:val="0024099E"/>
    <w:rsid w:val="002422AA"/>
    <w:rsid w:val="00243379"/>
    <w:rsid w:val="0024446E"/>
    <w:rsid w:val="0024487D"/>
    <w:rsid w:val="002459FF"/>
    <w:rsid w:val="00245AD5"/>
    <w:rsid w:val="00251B8A"/>
    <w:rsid w:val="00253CF9"/>
    <w:rsid w:val="00253D42"/>
    <w:rsid w:val="00253D7A"/>
    <w:rsid w:val="0025443C"/>
    <w:rsid w:val="00254A64"/>
    <w:rsid w:val="00254DB7"/>
    <w:rsid w:val="00256408"/>
    <w:rsid w:val="00256DF3"/>
    <w:rsid w:val="00256F2C"/>
    <w:rsid w:val="00257E0C"/>
    <w:rsid w:val="00257FA5"/>
    <w:rsid w:val="0026109B"/>
    <w:rsid w:val="00261D30"/>
    <w:rsid w:val="00262220"/>
    <w:rsid w:val="0026369B"/>
    <w:rsid w:val="00263FA2"/>
    <w:rsid w:val="002640C6"/>
    <w:rsid w:val="00264E74"/>
    <w:rsid w:val="0026501D"/>
    <w:rsid w:val="00266D62"/>
    <w:rsid w:val="00267334"/>
    <w:rsid w:val="002703DC"/>
    <w:rsid w:val="00271961"/>
    <w:rsid w:val="00272D4E"/>
    <w:rsid w:val="00272D7C"/>
    <w:rsid w:val="00273E41"/>
    <w:rsid w:val="00274731"/>
    <w:rsid w:val="00274A87"/>
    <w:rsid w:val="002752C4"/>
    <w:rsid w:val="00275BE1"/>
    <w:rsid w:val="002760EE"/>
    <w:rsid w:val="002766DA"/>
    <w:rsid w:val="00276E1D"/>
    <w:rsid w:val="002770F0"/>
    <w:rsid w:val="002773DC"/>
    <w:rsid w:val="0027751B"/>
    <w:rsid w:val="002777F0"/>
    <w:rsid w:val="00277D4C"/>
    <w:rsid w:val="00283CA5"/>
    <w:rsid w:val="00286FAC"/>
    <w:rsid w:val="00287A17"/>
    <w:rsid w:val="00293AA9"/>
    <w:rsid w:val="00293F5F"/>
    <w:rsid w:val="002951B2"/>
    <w:rsid w:val="002966DD"/>
    <w:rsid w:val="002A12AF"/>
    <w:rsid w:val="002A1718"/>
    <w:rsid w:val="002A2AC1"/>
    <w:rsid w:val="002A2E96"/>
    <w:rsid w:val="002A3763"/>
    <w:rsid w:val="002A5528"/>
    <w:rsid w:val="002B05D6"/>
    <w:rsid w:val="002B0761"/>
    <w:rsid w:val="002B256C"/>
    <w:rsid w:val="002B3B75"/>
    <w:rsid w:val="002B4B0B"/>
    <w:rsid w:val="002B4F21"/>
    <w:rsid w:val="002B52E1"/>
    <w:rsid w:val="002B54AC"/>
    <w:rsid w:val="002B63FF"/>
    <w:rsid w:val="002C0904"/>
    <w:rsid w:val="002C2772"/>
    <w:rsid w:val="002C2C4D"/>
    <w:rsid w:val="002C2C70"/>
    <w:rsid w:val="002C331B"/>
    <w:rsid w:val="002C3993"/>
    <w:rsid w:val="002C3AE8"/>
    <w:rsid w:val="002C43CB"/>
    <w:rsid w:val="002C45C5"/>
    <w:rsid w:val="002C49B6"/>
    <w:rsid w:val="002C4BC8"/>
    <w:rsid w:val="002C5002"/>
    <w:rsid w:val="002C52B7"/>
    <w:rsid w:val="002C59AC"/>
    <w:rsid w:val="002C5AD9"/>
    <w:rsid w:val="002C72C9"/>
    <w:rsid w:val="002D01AF"/>
    <w:rsid w:val="002D03C4"/>
    <w:rsid w:val="002D141C"/>
    <w:rsid w:val="002D165D"/>
    <w:rsid w:val="002D2855"/>
    <w:rsid w:val="002D2AC4"/>
    <w:rsid w:val="002D54E6"/>
    <w:rsid w:val="002D6607"/>
    <w:rsid w:val="002D71A5"/>
    <w:rsid w:val="002E049A"/>
    <w:rsid w:val="002E131E"/>
    <w:rsid w:val="002E22C4"/>
    <w:rsid w:val="002E2B01"/>
    <w:rsid w:val="002E3071"/>
    <w:rsid w:val="002E3BD2"/>
    <w:rsid w:val="002E405A"/>
    <w:rsid w:val="002E5EF4"/>
    <w:rsid w:val="002F1020"/>
    <w:rsid w:val="002F133E"/>
    <w:rsid w:val="002F15EA"/>
    <w:rsid w:val="002F1EA9"/>
    <w:rsid w:val="002F3955"/>
    <w:rsid w:val="002F5D4F"/>
    <w:rsid w:val="00300D77"/>
    <w:rsid w:val="00302A28"/>
    <w:rsid w:val="0030360B"/>
    <w:rsid w:val="00304DA3"/>
    <w:rsid w:val="003063AA"/>
    <w:rsid w:val="0031285E"/>
    <w:rsid w:val="0031296E"/>
    <w:rsid w:val="00313C04"/>
    <w:rsid w:val="00314FFF"/>
    <w:rsid w:val="0031751C"/>
    <w:rsid w:val="00320943"/>
    <w:rsid w:val="00320EE4"/>
    <w:rsid w:val="00322080"/>
    <w:rsid w:val="00324A30"/>
    <w:rsid w:val="00325DC0"/>
    <w:rsid w:val="00326C45"/>
    <w:rsid w:val="00327EFA"/>
    <w:rsid w:val="00327F15"/>
    <w:rsid w:val="003301F5"/>
    <w:rsid w:val="00332132"/>
    <w:rsid w:val="00333D60"/>
    <w:rsid w:val="00334C79"/>
    <w:rsid w:val="0033520A"/>
    <w:rsid w:val="00337824"/>
    <w:rsid w:val="00340796"/>
    <w:rsid w:val="00341DFF"/>
    <w:rsid w:val="00342039"/>
    <w:rsid w:val="003422F8"/>
    <w:rsid w:val="003436AD"/>
    <w:rsid w:val="00343960"/>
    <w:rsid w:val="00345701"/>
    <w:rsid w:val="00345E3A"/>
    <w:rsid w:val="003504CC"/>
    <w:rsid w:val="00350777"/>
    <w:rsid w:val="003520AC"/>
    <w:rsid w:val="00353271"/>
    <w:rsid w:val="00353DD5"/>
    <w:rsid w:val="003541D1"/>
    <w:rsid w:val="003543F7"/>
    <w:rsid w:val="00356CAE"/>
    <w:rsid w:val="003573B1"/>
    <w:rsid w:val="00357E22"/>
    <w:rsid w:val="003604BE"/>
    <w:rsid w:val="00360FEF"/>
    <w:rsid w:val="00361A8D"/>
    <w:rsid w:val="003631BC"/>
    <w:rsid w:val="00363C00"/>
    <w:rsid w:val="00367C67"/>
    <w:rsid w:val="00370342"/>
    <w:rsid w:val="00370358"/>
    <w:rsid w:val="003706E8"/>
    <w:rsid w:val="00370A3A"/>
    <w:rsid w:val="00370A3C"/>
    <w:rsid w:val="00371B86"/>
    <w:rsid w:val="00373C25"/>
    <w:rsid w:val="003743C0"/>
    <w:rsid w:val="00374C07"/>
    <w:rsid w:val="0037526D"/>
    <w:rsid w:val="00376DB8"/>
    <w:rsid w:val="00377086"/>
    <w:rsid w:val="0037718D"/>
    <w:rsid w:val="00377561"/>
    <w:rsid w:val="00377C98"/>
    <w:rsid w:val="0038043F"/>
    <w:rsid w:val="00381B26"/>
    <w:rsid w:val="00382594"/>
    <w:rsid w:val="00382950"/>
    <w:rsid w:val="00384A92"/>
    <w:rsid w:val="0038552E"/>
    <w:rsid w:val="00385548"/>
    <w:rsid w:val="00387857"/>
    <w:rsid w:val="00393F3F"/>
    <w:rsid w:val="00394294"/>
    <w:rsid w:val="0039570C"/>
    <w:rsid w:val="00395AA2"/>
    <w:rsid w:val="00395B7F"/>
    <w:rsid w:val="0039669B"/>
    <w:rsid w:val="0039674A"/>
    <w:rsid w:val="003A1349"/>
    <w:rsid w:val="003A176E"/>
    <w:rsid w:val="003A1FE5"/>
    <w:rsid w:val="003A21C0"/>
    <w:rsid w:val="003A2BDF"/>
    <w:rsid w:val="003A4D4E"/>
    <w:rsid w:val="003A7A6D"/>
    <w:rsid w:val="003A7C6F"/>
    <w:rsid w:val="003B144C"/>
    <w:rsid w:val="003B14DA"/>
    <w:rsid w:val="003B18A4"/>
    <w:rsid w:val="003B250E"/>
    <w:rsid w:val="003B3540"/>
    <w:rsid w:val="003B3DA2"/>
    <w:rsid w:val="003B564B"/>
    <w:rsid w:val="003B5CBB"/>
    <w:rsid w:val="003B65E2"/>
    <w:rsid w:val="003B77AC"/>
    <w:rsid w:val="003C0354"/>
    <w:rsid w:val="003C188C"/>
    <w:rsid w:val="003C2A46"/>
    <w:rsid w:val="003C3093"/>
    <w:rsid w:val="003C3686"/>
    <w:rsid w:val="003C3D0E"/>
    <w:rsid w:val="003C6A6C"/>
    <w:rsid w:val="003C6C66"/>
    <w:rsid w:val="003C72A9"/>
    <w:rsid w:val="003D0F6F"/>
    <w:rsid w:val="003D1755"/>
    <w:rsid w:val="003D2534"/>
    <w:rsid w:val="003D3832"/>
    <w:rsid w:val="003D449D"/>
    <w:rsid w:val="003D46A3"/>
    <w:rsid w:val="003E1BA9"/>
    <w:rsid w:val="003E272A"/>
    <w:rsid w:val="003E3D41"/>
    <w:rsid w:val="003E6182"/>
    <w:rsid w:val="003E71F8"/>
    <w:rsid w:val="003E7E5E"/>
    <w:rsid w:val="003E7ED0"/>
    <w:rsid w:val="003F1973"/>
    <w:rsid w:val="003F21BE"/>
    <w:rsid w:val="003F3287"/>
    <w:rsid w:val="003F38C1"/>
    <w:rsid w:val="003F3D2C"/>
    <w:rsid w:val="003F4B20"/>
    <w:rsid w:val="003F4BF3"/>
    <w:rsid w:val="003F69D4"/>
    <w:rsid w:val="00400270"/>
    <w:rsid w:val="0040036F"/>
    <w:rsid w:val="00400F28"/>
    <w:rsid w:val="0040284E"/>
    <w:rsid w:val="00402F31"/>
    <w:rsid w:val="00404131"/>
    <w:rsid w:val="0040490D"/>
    <w:rsid w:val="00405707"/>
    <w:rsid w:val="00405B6B"/>
    <w:rsid w:val="00411341"/>
    <w:rsid w:val="00412263"/>
    <w:rsid w:val="0041241F"/>
    <w:rsid w:val="00414FED"/>
    <w:rsid w:val="004168AD"/>
    <w:rsid w:val="004203D4"/>
    <w:rsid w:val="00421199"/>
    <w:rsid w:val="00421820"/>
    <w:rsid w:val="00422F48"/>
    <w:rsid w:val="00424C2F"/>
    <w:rsid w:val="00425485"/>
    <w:rsid w:val="00425751"/>
    <w:rsid w:val="00425ADF"/>
    <w:rsid w:val="00425D33"/>
    <w:rsid w:val="00427B79"/>
    <w:rsid w:val="00430705"/>
    <w:rsid w:val="004310B2"/>
    <w:rsid w:val="0043223D"/>
    <w:rsid w:val="00433029"/>
    <w:rsid w:val="00433319"/>
    <w:rsid w:val="004340B1"/>
    <w:rsid w:val="004369E9"/>
    <w:rsid w:val="00436BDD"/>
    <w:rsid w:val="00437E64"/>
    <w:rsid w:val="0044064F"/>
    <w:rsid w:val="00440B50"/>
    <w:rsid w:val="00440D71"/>
    <w:rsid w:val="00440EB2"/>
    <w:rsid w:val="00441990"/>
    <w:rsid w:val="004426AC"/>
    <w:rsid w:val="0044312D"/>
    <w:rsid w:val="00443CB8"/>
    <w:rsid w:val="004440B4"/>
    <w:rsid w:val="004445B1"/>
    <w:rsid w:val="00444908"/>
    <w:rsid w:val="004471B8"/>
    <w:rsid w:val="004476FA"/>
    <w:rsid w:val="00447B9B"/>
    <w:rsid w:val="00447E79"/>
    <w:rsid w:val="004508CE"/>
    <w:rsid w:val="004512D5"/>
    <w:rsid w:val="00453241"/>
    <w:rsid w:val="00453421"/>
    <w:rsid w:val="0045477D"/>
    <w:rsid w:val="004547AD"/>
    <w:rsid w:val="004550F5"/>
    <w:rsid w:val="00455257"/>
    <w:rsid w:val="00461357"/>
    <w:rsid w:val="00464D46"/>
    <w:rsid w:val="00466035"/>
    <w:rsid w:val="004669A4"/>
    <w:rsid w:val="00470598"/>
    <w:rsid w:val="00470709"/>
    <w:rsid w:val="0047087E"/>
    <w:rsid w:val="00472CFE"/>
    <w:rsid w:val="00472D09"/>
    <w:rsid w:val="0047325E"/>
    <w:rsid w:val="00473607"/>
    <w:rsid w:val="004738FC"/>
    <w:rsid w:val="00473A7B"/>
    <w:rsid w:val="00473C07"/>
    <w:rsid w:val="00473CFE"/>
    <w:rsid w:val="0047652C"/>
    <w:rsid w:val="00476762"/>
    <w:rsid w:val="00477DFB"/>
    <w:rsid w:val="00480C64"/>
    <w:rsid w:val="004823F8"/>
    <w:rsid w:val="004828D0"/>
    <w:rsid w:val="00483109"/>
    <w:rsid w:val="004839F5"/>
    <w:rsid w:val="004847E1"/>
    <w:rsid w:val="00484CB4"/>
    <w:rsid w:val="00484F29"/>
    <w:rsid w:val="004851FC"/>
    <w:rsid w:val="0048567F"/>
    <w:rsid w:val="004863E0"/>
    <w:rsid w:val="00487972"/>
    <w:rsid w:val="00487B7E"/>
    <w:rsid w:val="004925FF"/>
    <w:rsid w:val="00493266"/>
    <w:rsid w:val="00493688"/>
    <w:rsid w:val="00493D55"/>
    <w:rsid w:val="00496B9B"/>
    <w:rsid w:val="00496D68"/>
    <w:rsid w:val="00497985"/>
    <w:rsid w:val="004A0B17"/>
    <w:rsid w:val="004A280A"/>
    <w:rsid w:val="004A3ABA"/>
    <w:rsid w:val="004A443D"/>
    <w:rsid w:val="004A4B90"/>
    <w:rsid w:val="004A73CC"/>
    <w:rsid w:val="004B13B2"/>
    <w:rsid w:val="004B3B88"/>
    <w:rsid w:val="004B48B1"/>
    <w:rsid w:val="004B7A58"/>
    <w:rsid w:val="004B7B78"/>
    <w:rsid w:val="004C0BEE"/>
    <w:rsid w:val="004C134B"/>
    <w:rsid w:val="004C1357"/>
    <w:rsid w:val="004C21A3"/>
    <w:rsid w:val="004C2E28"/>
    <w:rsid w:val="004C6FAD"/>
    <w:rsid w:val="004C7D70"/>
    <w:rsid w:val="004D0A04"/>
    <w:rsid w:val="004D0DB2"/>
    <w:rsid w:val="004D1D99"/>
    <w:rsid w:val="004D2824"/>
    <w:rsid w:val="004D45F9"/>
    <w:rsid w:val="004D560E"/>
    <w:rsid w:val="004D58A1"/>
    <w:rsid w:val="004E18BA"/>
    <w:rsid w:val="004E1D26"/>
    <w:rsid w:val="004E2515"/>
    <w:rsid w:val="004E2591"/>
    <w:rsid w:val="004E28CE"/>
    <w:rsid w:val="004E2D19"/>
    <w:rsid w:val="004E3668"/>
    <w:rsid w:val="004E3991"/>
    <w:rsid w:val="004E3EB5"/>
    <w:rsid w:val="004E4A48"/>
    <w:rsid w:val="004E4D17"/>
    <w:rsid w:val="004E4D8D"/>
    <w:rsid w:val="004E59AE"/>
    <w:rsid w:val="004E62FF"/>
    <w:rsid w:val="004E6FAE"/>
    <w:rsid w:val="004E71F0"/>
    <w:rsid w:val="004F253E"/>
    <w:rsid w:val="004F2CCC"/>
    <w:rsid w:val="004F3527"/>
    <w:rsid w:val="004F3601"/>
    <w:rsid w:val="004F7859"/>
    <w:rsid w:val="00500158"/>
    <w:rsid w:val="005017C2"/>
    <w:rsid w:val="00501AF2"/>
    <w:rsid w:val="005020BA"/>
    <w:rsid w:val="005058D2"/>
    <w:rsid w:val="005065B0"/>
    <w:rsid w:val="00506D14"/>
    <w:rsid w:val="00506FBB"/>
    <w:rsid w:val="00512A20"/>
    <w:rsid w:val="00515D9A"/>
    <w:rsid w:val="00516679"/>
    <w:rsid w:val="00517AAD"/>
    <w:rsid w:val="0052023F"/>
    <w:rsid w:val="00520425"/>
    <w:rsid w:val="0052348A"/>
    <w:rsid w:val="00523DFF"/>
    <w:rsid w:val="00524765"/>
    <w:rsid w:val="0052489D"/>
    <w:rsid w:val="00525208"/>
    <w:rsid w:val="00530552"/>
    <w:rsid w:val="00532580"/>
    <w:rsid w:val="0053266A"/>
    <w:rsid w:val="005326D3"/>
    <w:rsid w:val="005327F4"/>
    <w:rsid w:val="00533583"/>
    <w:rsid w:val="00534DBD"/>
    <w:rsid w:val="00537105"/>
    <w:rsid w:val="0053774D"/>
    <w:rsid w:val="005420CD"/>
    <w:rsid w:val="0054211B"/>
    <w:rsid w:val="00542231"/>
    <w:rsid w:val="0054284D"/>
    <w:rsid w:val="005430AB"/>
    <w:rsid w:val="00544D34"/>
    <w:rsid w:val="005466B4"/>
    <w:rsid w:val="005466CC"/>
    <w:rsid w:val="0055023E"/>
    <w:rsid w:val="005502A5"/>
    <w:rsid w:val="00550F1E"/>
    <w:rsid w:val="005522DB"/>
    <w:rsid w:val="00553D30"/>
    <w:rsid w:val="005558FA"/>
    <w:rsid w:val="00555E3A"/>
    <w:rsid w:val="00556EC3"/>
    <w:rsid w:val="0055754A"/>
    <w:rsid w:val="005575B4"/>
    <w:rsid w:val="0056053A"/>
    <w:rsid w:val="00561013"/>
    <w:rsid w:val="0056175F"/>
    <w:rsid w:val="00561CA7"/>
    <w:rsid w:val="00562FAB"/>
    <w:rsid w:val="00563968"/>
    <w:rsid w:val="005639FF"/>
    <w:rsid w:val="00563AFD"/>
    <w:rsid w:val="00564A25"/>
    <w:rsid w:val="005654C5"/>
    <w:rsid w:val="00565F74"/>
    <w:rsid w:val="0056698E"/>
    <w:rsid w:val="00566A73"/>
    <w:rsid w:val="00566CD6"/>
    <w:rsid w:val="00567EA6"/>
    <w:rsid w:val="00570DFF"/>
    <w:rsid w:val="005728B3"/>
    <w:rsid w:val="00572A94"/>
    <w:rsid w:val="00574E97"/>
    <w:rsid w:val="0057508A"/>
    <w:rsid w:val="00575932"/>
    <w:rsid w:val="005768C9"/>
    <w:rsid w:val="00576F47"/>
    <w:rsid w:val="00577112"/>
    <w:rsid w:val="00577310"/>
    <w:rsid w:val="00577A75"/>
    <w:rsid w:val="00580A31"/>
    <w:rsid w:val="00580ABE"/>
    <w:rsid w:val="00580F21"/>
    <w:rsid w:val="00581A92"/>
    <w:rsid w:val="00581B85"/>
    <w:rsid w:val="00581E6E"/>
    <w:rsid w:val="00583AC4"/>
    <w:rsid w:val="005847A5"/>
    <w:rsid w:val="0058595B"/>
    <w:rsid w:val="00586ADF"/>
    <w:rsid w:val="00587AA8"/>
    <w:rsid w:val="00591034"/>
    <w:rsid w:val="00591A02"/>
    <w:rsid w:val="0059201B"/>
    <w:rsid w:val="00593836"/>
    <w:rsid w:val="00595A8C"/>
    <w:rsid w:val="005966C5"/>
    <w:rsid w:val="00597687"/>
    <w:rsid w:val="00597824"/>
    <w:rsid w:val="005A0AA6"/>
    <w:rsid w:val="005A0CAC"/>
    <w:rsid w:val="005A0D2E"/>
    <w:rsid w:val="005A1269"/>
    <w:rsid w:val="005A142D"/>
    <w:rsid w:val="005A44EA"/>
    <w:rsid w:val="005A4C23"/>
    <w:rsid w:val="005A5752"/>
    <w:rsid w:val="005A63B5"/>
    <w:rsid w:val="005A6477"/>
    <w:rsid w:val="005A711C"/>
    <w:rsid w:val="005B0506"/>
    <w:rsid w:val="005B1DF4"/>
    <w:rsid w:val="005B23AA"/>
    <w:rsid w:val="005B25EB"/>
    <w:rsid w:val="005B29A0"/>
    <w:rsid w:val="005B2E42"/>
    <w:rsid w:val="005B4726"/>
    <w:rsid w:val="005B7803"/>
    <w:rsid w:val="005B7AA9"/>
    <w:rsid w:val="005B7AB3"/>
    <w:rsid w:val="005C153A"/>
    <w:rsid w:val="005C2D7A"/>
    <w:rsid w:val="005C6D3F"/>
    <w:rsid w:val="005C6D90"/>
    <w:rsid w:val="005C7FBE"/>
    <w:rsid w:val="005D0809"/>
    <w:rsid w:val="005D0911"/>
    <w:rsid w:val="005D0A12"/>
    <w:rsid w:val="005D1C09"/>
    <w:rsid w:val="005D45CF"/>
    <w:rsid w:val="005D70FE"/>
    <w:rsid w:val="005E09F5"/>
    <w:rsid w:val="005E1AC7"/>
    <w:rsid w:val="005E1DB2"/>
    <w:rsid w:val="005E2B71"/>
    <w:rsid w:val="005E2D4C"/>
    <w:rsid w:val="005E2FAD"/>
    <w:rsid w:val="005E3FA1"/>
    <w:rsid w:val="005E6861"/>
    <w:rsid w:val="005E726A"/>
    <w:rsid w:val="005E7960"/>
    <w:rsid w:val="005F16F1"/>
    <w:rsid w:val="005F2B9B"/>
    <w:rsid w:val="005F2BAB"/>
    <w:rsid w:val="005F38F8"/>
    <w:rsid w:val="005F3FE6"/>
    <w:rsid w:val="005F421B"/>
    <w:rsid w:val="005F5407"/>
    <w:rsid w:val="005F5D74"/>
    <w:rsid w:val="006011C4"/>
    <w:rsid w:val="00601868"/>
    <w:rsid w:val="00601990"/>
    <w:rsid w:val="00601D88"/>
    <w:rsid w:val="00602287"/>
    <w:rsid w:val="00602504"/>
    <w:rsid w:val="00603AC3"/>
    <w:rsid w:val="00603CD8"/>
    <w:rsid w:val="00604386"/>
    <w:rsid w:val="006047FA"/>
    <w:rsid w:val="00604812"/>
    <w:rsid w:val="00604907"/>
    <w:rsid w:val="00604F30"/>
    <w:rsid w:val="00606469"/>
    <w:rsid w:val="00607D58"/>
    <w:rsid w:val="00607E0A"/>
    <w:rsid w:val="00610D40"/>
    <w:rsid w:val="0061465A"/>
    <w:rsid w:val="00615254"/>
    <w:rsid w:val="006152D0"/>
    <w:rsid w:val="00620361"/>
    <w:rsid w:val="0062069D"/>
    <w:rsid w:val="00620F83"/>
    <w:rsid w:val="00622390"/>
    <w:rsid w:val="0062490E"/>
    <w:rsid w:val="0062727A"/>
    <w:rsid w:val="00627564"/>
    <w:rsid w:val="006276F4"/>
    <w:rsid w:val="0063044D"/>
    <w:rsid w:val="00630BE0"/>
    <w:rsid w:val="006312B6"/>
    <w:rsid w:val="006326B4"/>
    <w:rsid w:val="00633991"/>
    <w:rsid w:val="00635070"/>
    <w:rsid w:val="00635757"/>
    <w:rsid w:val="00637379"/>
    <w:rsid w:val="00637B83"/>
    <w:rsid w:val="00637BFA"/>
    <w:rsid w:val="006400C9"/>
    <w:rsid w:val="00642560"/>
    <w:rsid w:val="00643E26"/>
    <w:rsid w:val="00644106"/>
    <w:rsid w:val="00644329"/>
    <w:rsid w:val="00645A43"/>
    <w:rsid w:val="00645B3A"/>
    <w:rsid w:val="0064704F"/>
    <w:rsid w:val="00647278"/>
    <w:rsid w:val="0064734D"/>
    <w:rsid w:val="00647C63"/>
    <w:rsid w:val="006500C6"/>
    <w:rsid w:val="006511E3"/>
    <w:rsid w:val="00651A47"/>
    <w:rsid w:val="00651CF3"/>
    <w:rsid w:val="0065231D"/>
    <w:rsid w:val="00652473"/>
    <w:rsid w:val="00654E64"/>
    <w:rsid w:val="00656634"/>
    <w:rsid w:val="006571A7"/>
    <w:rsid w:val="0066028B"/>
    <w:rsid w:val="00660345"/>
    <w:rsid w:val="00660AAE"/>
    <w:rsid w:val="00660F11"/>
    <w:rsid w:val="0066262B"/>
    <w:rsid w:val="00662859"/>
    <w:rsid w:val="0066389A"/>
    <w:rsid w:val="00663CC6"/>
    <w:rsid w:val="006647D1"/>
    <w:rsid w:val="00664B6F"/>
    <w:rsid w:val="00664ED8"/>
    <w:rsid w:val="00665B5D"/>
    <w:rsid w:val="00666BAC"/>
    <w:rsid w:val="00667364"/>
    <w:rsid w:val="00670B23"/>
    <w:rsid w:val="00670F8D"/>
    <w:rsid w:val="00671366"/>
    <w:rsid w:val="00674CF9"/>
    <w:rsid w:val="006765F4"/>
    <w:rsid w:val="00677AF7"/>
    <w:rsid w:val="00680626"/>
    <w:rsid w:val="006809B3"/>
    <w:rsid w:val="00680CFF"/>
    <w:rsid w:val="00682F5D"/>
    <w:rsid w:val="006831E5"/>
    <w:rsid w:val="00683989"/>
    <w:rsid w:val="00685308"/>
    <w:rsid w:val="006863D9"/>
    <w:rsid w:val="006864E2"/>
    <w:rsid w:val="00686681"/>
    <w:rsid w:val="00687384"/>
    <w:rsid w:val="006914C5"/>
    <w:rsid w:val="0069165A"/>
    <w:rsid w:val="00692366"/>
    <w:rsid w:val="00693101"/>
    <w:rsid w:val="006936D5"/>
    <w:rsid w:val="00693C53"/>
    <w:rsid w:val="006948D6"/>
    <w:rsid w:val="00694C91"/>
    <w:rsid w:val="006954EC"/>
    <w:rsid w:val="00695CB5"/>
    <w:rsid w:val="0069764A"/>
    <w:rsid w:val="00697C4F"/>
    <w:rsid w:val="006A13EE"/>
    <w:rsid w:val="006A43D4"/>
    <w:rsid w:val="006A53A2"/>
    <w:rsid w:val="006A69D6"/>
    <w:rsid w:val="006A6C65"/>
    <w:rsid w:val="006B2ED9"/>
    <w:rsid w:val="006B43D2"/>
    <w:rsid w:val="006B69B6"/>
    <w:rsid w:val="006B71F5"/>
    <w:rsid w:val="006B7503"/>
    <w:rsid w:val="006B782F"/>
    <w:rsid w:val="006B788E"/>
    <w:rsid w:val="006C24B7"/>
    <w:rsid w:val="006C3551"/>
    <w:rsid w:val="006C4A78"/>
    <w:rsid w:val="006C55F2"/>
    <w:rsid w:val="006C5635"/>
    <w:rsid w:val="006C65D1"/>
    <w:rsid w:val="006C721C"/>
    <w:rsid w:val="006D0FF7"/>
    <w:rsid w:val="006D1F5D"/>
    <w:rsid w:val="006D2877"/>
    <w:rsid w:val="006D3295"/>
    <w:rsid w:val="006D4830"/>
    <w:rsid w:val="006D4D24"/>
    <w:rsid w:val="006D60F5"/>
    <w:rsid w:val="006D6594"/>
    <w:rsid w:val="006D6C90"/>
    <w:rsid w:val="006D7703"/>
    <w:rsid w:val="006E0CB1"/>
    <w:rsid w:val="006E1CF3"/>
    <w:rsid w:val="006E3365"/>
    <w:rsid w:val="006E58D2"/>
    <w:rsid w:val="006F17DB"/>
    <w:rsid w:val="006F5021"/>
    <w:rsid w:val="006F58A9"/>
    <w:rsid w:val="006F732B"/>
    <w:rsid w:val="0070086C"/>
    <w:rsid w:val="00701B73"/>
    <w:rsid w:val="00701B8C"/>
    <w:rsid w:val="00701F5B"/>
    <w:rsid w:val="0070212D"/>
    <w:rsid w:val="00702B0B"/>
    <w:rsid w:val="00703342"/>
    <w:rsid w:val="007039C8"/>
    <w:rsid w:val="00703F52"/>
    <w:rsid w:val="007042D5"/>
    <w:rsid w:val="00704F60"/>
    <w:rsid w:val="007067E8"/>
    <w:rsid w:val="00706F46"/>
    <w:rsid w:val="00707111"/>
    <w:rsid w:val="00707575"/>
    <w:rsid w:val="00707808"/>
    <w:rsid w:val="007078F0"/>
    <w:rsid w:val="00707A4C"/>
    <w:rsid w:val="00707C56"/>
    <w:rsid w:val="00712999"/>
    <w:rsid w:val="0071359E"/>
    <w:rsid w:val="00713944"/>
    <w:rsid w:val="00714F31"/>
    <w:rsid w:val="0071545C"/>
    <w:rsid w:val="00715A9F"/>
    <w:rsid w:val="007169AB"/>
    <w:rsid w:val="00717443"/>
    <w:rsid w:val="0071752A"/>
    <w:rsid w:val="0072161A"/>
    <w:rsid w:val="00721D47"/>
    <w:rsid w:val="00722AC3"/>
    <w:rsid w:val="00723769"/>
    <w:rsid w:val="0072436D"/>
    <w:rsid w:val="00725E40"/>
    <w:rsid w:val="00725F4B"/>
    <w:rsid w:val="00725F70"/>
    <w:rsid w:val="007272DE"/>
    <w:rsid w:val="00731765"/>
    <w:rsid w:val="00731782"/>
    <w:rsid w:val="00731D31"/>
    <w:rsid w:val="00732F46"/>
    <w:rsid w:val="00735195"/>
    <w:rsid w:val="00735B39"/>
    <w:rsid w:val="0073694E"/>
    <w:rsid w:val="00737EDA"/>
    <w:rsid w:val="00740268"/>
    <w:rsid w:val="007417D1"/>
    <w:rsid w:val="00741A4B"/>
    <w:rsid w:val="00741D78"/>
    <w:rsid w:val="007424F1"/>
    <w:rsid w:val="00742C28"/>
    <w:rsid w:val="0074389F"/>
    <w:rsid w:val="00743EC4"/>
    <w:rsid w:val="007450C1"/>
    <w:rsid w:val="00746364"/>
    <w:rsid w:val="00746474"/>
    <w:rsid w:val="00747A68"/>
    <w:rsid w:val="00747CA4"/>
    <w:rsid w:val="00750C3E"/>
    <w:rsid w:val="007511C3"/>
    <w:rsid w:val="00751B67"/>
    <w:rsid w:val="00752AC9"/>
    <w:rsid w:val="00753393"/>
    <w:rsid w:val="00755B86"/>
    <w:rsid w:val="007560D5"/>
    <w:rsid w:val="00757435"/>
    <w:rsid w:val="00757B60"/>
    <w:rsid w:val="00760F03"/>
    <w:rsid w:val="00761523"/>
    <w:rsid w:val="007625D4"/>
    <w:rsid w:val="0076314F"/>
    <w:rsid w:val="00765B3B"/>
    <w:rsid w:val="00765D06"/>
    <w:rsid w:val="00765E9E"/>
    <w:rsid w:val="007702AA"/>
    <w:rsid w:val="00770925"/>
    <w:rsid w:val="00771432"/>
    <w:rsid w:val="00771F12"/>
    <w:rsid w:val="00773210"/>
    <w:rsid w:val="00773BCF"/>
    <w:rsid w:val="00773FCD"/>
    <w:rsid w:val="007763E5"/>
    <w:rsid w:val="00776567"/>
    <w:rsid w:val="00776758"/>
    <w:rsid w:val="00777532"/>
    <w:rsid w:val="007776E3"/>
    <w:rsid w:val="00780121"/>
    <w:rsid w:val="0078218F"/>
    <w:rsid w:val="0078220F"/>
    <w:rsid w:val="007823C7"/>
    <w:rsid w:val="0078283F"/>
    <w:rsid w:val="00782F68"/>
    <w:rsid w:val="00783647"/>
    <w:rsid w:val="00784891"/>
    <w:rsid w:val="00785AA6"/>
    <w:rsid w:val="0078614E"/>
    <w:rsid w:val="00786E36"/>
    <w:rsid w:val="00786E9A"/>
    <w:rsid w:val="007872A9"/>
    <w:rsid w:val="00787920"/>
    <w:rsid w:val="00790AAA"/>
    <w:rsid w:val="00790E38"/>
    <w:rsid w:val="00791146"/>
    <w:rsid w:val="0079127E"/>
    <w:rsid w:val="007918EE"/>
    <w:rsid w:val="00791D12"/>
    <w:rsid w:val="007924BA"/>
    <w:rsid w:val="00792D98"/>
    <w:rsid w:val="00793259"/>
    <w:rsid w:val="00793B59"/>
    <w:rsid w:val="00793BDB"/>
    <w:rsid w:val="0079450F"/>
    <w:rsid w:val="00794D99"/>
    <w:rsid w:val="0079693D"/>
    <w:rsid w:val="007A1692"/>
    <w:rsid w:val="007A17AC"/>
    <w:rsid w:val="007A3709"/>
    <w:rsid w:val="007A5016"/>
    <w:rsid w:val="007A5BE2"/>
    <w:rsid w:val="007A78A0"/>
    <w:rsid w:val="007B2591"/>
    <w:rsid w:val="007B2A89"/>
    <w:rsid w:val="007B505E"/>
    <w:rsid w:val="007B6545"/>
    <w:rsid w:val="007B6568"/>
    <w:rsid w:val="007B6E61"/>
    <w:rsid w:val="007B7718"/>
    <w:rsid w:val="007B7CB6"/>
    <w:rsid w:val="007C1B2E"/>
    <w:rsid w:val="007C1C28"/>
    <w:rsid w:val="007C211D"/>
    <w:rsid w:val="007C3C8A"/>
    <w:rsid w:val="007C4CA3"/>
    <w:rsid w:val="007C5556"/>
    <w:rsid w:val="007C6461"/>
    <w:rsid w:val="007C67C6"/>
    <w:rsid w:val="007D0E8F"/>
    <w:rsid w:val="007D1C4C"/>
    <w:rsid w:val="007D21DC"/>
    <w:rsid w:val="007D33E6"/>
    <w:rsid w:val="007D3731"/>
    <w:rsid w:val="007D39A6"/>
    <w:rsid w:val="007D3BC6"/>
    <w:rsid w:val="007D3C05"/>
    <w:rsid w:val="007D3DAA"/>
    <w:rsid w:val="007D50F5"/>
    <w:rsid w:val="007D6071"/>
    <w:rsid w:val="007D7530"/>
    <w:rsid w:val="007D7DDE"/>
    <w:rsid w:val="007E08E4"/>
    <w:rsid w:val="007E1DDA"/>
    <w:rsid w:val="007E33A4"/>
    <w:rsid w:val="007E3D12"/>
    <w:rsid w:val="007E42A5"/>
    <w:rsid w:val="007E5101"/>
    <w:rsid w:val="007E59E7"/>
    <w:rsid w:val="007E5BA0"/>
    <w:rsid w:val="007E641E"/>
    <w:rsid w:val="007E6523"/>
    <w:rsid w:val="007E6830"/>
    <w:rsid w:val="007E6D03"/>
    <w:rsid w:val="007F041C"/>
    <w:rsid w:val="007F0851"/>
    <w:rsid w:val="007F0B68"/>
    <w:rsid w:val="007F23E7"/>
    <w:rsid w:val="007F3500"/>
    <w:rsid w:val="007F3D41"/>
    <w:rsid w:val="007F3F15"/>
    <w:rsid w:val="007F7EA6"/>
    <w:rsid w:val="007F7F85"/>
    <w:rsid w:val="008009EE"/>
    <w:rsid w:val="00800ACF"/>
    <w:rsid w:val="00800EE1"/>
    <w:rsid w:val="008017E6"/>
    <w:rsid w:val="00806276"/>
    <w:rsid w:val="008069F9"/>
    <w:rsid w:val="00806D58"/>
    <w:rsid w:val="00806EB0"/>
    <w:rsid w:val="008102D3"/>
    <w:rsid w:val="00810CFA"/>
    <w:rsid w:val="00811674"/>
    <w:rsid w:val="0081185D"/>
    <w:rsid w:val="008136EC"/>
    <w:rsid w:val="008142C2"/>
    <w:rsid w:val="00814ACB"/>
    <w:rsid w:val="0082328A"/>
    <w:rsid w:val="00824A43"/>
    <w:rsid w:val="00824E69"/>
    <w:rsid w:val="0082513F"/>
    <w:rsid w:val="00825764"/>
    <w:rsid w:val="00827AE5"/>
    <w:rsid w:val="00831BC2"/>
    <w:rsid w:val="00833641"/>
    <w:rsid w:val="008338CE"/>
    <w:rsid w:val="00834616"/>
    <w:rsid w:val="00835CC8"/>
    <w:rsid w:val="00835CCF"/>
    <w:rsid w:val="00836944"/>
    <w:rsid w:val="008373BB"/>
    <w:rsid w:val="00841D8E"/>
    <w:rsid w:val="0084315D"/>
    <w:rsid w:val="008436C6"/>
    <w:rsid w:val="00843D0C"/>
    <w:rsid w:val="00845345"/>
    <w:rsid w:val="00845A59"/>
    <w:rsid w:val="00845FDA"/>
    <w:rsid w:val="00846D29"/>
    <w:rsid w:val="00847C73"/>
    <w:rsid w:val="00850561"/>
    <w:rsid w:val="00853F25"/>
    <w:rsid w:val="0085426A"/>
    <w:rsid w:val="00854280"/>
    <w:rsid w:val="0085430C"/>
    <w:rsid w:val="008546F9"/>
    <w:rsid w:val="00855EF5"/>
    <w:rsid w:val="00861F11"/>
    <w:rsid w:val="00862F0C"/>
    <w:rsid w:val="00864E53"/>
    <w:rsid w:val="0086779F"/>
    <w:rsid w:val="0087046C"/>
    <w:rsid w:val="00871305"/>
    <w:rsid w:val="008734A3"/>
    <w:rsid w:val="00873619"/>
    <w:rsid w:val="00873C06"/>
    <w:rsid w:val="00873C29"/>
    <w:rsid w:val="008742C8"/>
    <w:rsid w:val="0087465E"/>
    <w:rsid w:val="00874A0B"/>
    <w:rsid w:val="008768F2"/>
    <w:rsid w:val="00876C73"/>
    <w:rsid w:val="00876E35"/>
    <w:rsid w:val="00877DD6"/>
    <w:rsid w:val="008813BC"/>
    <w:rsid w:val="008823BB"/>
    <w:rsid w:val="00882718"/>
    <w:rsid w:val="00883582"/>
    <w:rsid w:val="00883619"/>
    <w:rsid w:val="00883A8D"/>
    <w:rsid w:val="00886374"/>
    <w:rsid w:val="008878DA"/>
    <w:rsid w:val="00890287"/>
    <w:rsid w:val="008907D7"/>
    <w:rsid w:val="008918A2"/>
    <w:rsid w:val="0089343D"/>
    <w:rsid w:val="008936EB"/>
    <w:rsid w:val="0089394C"/>
    <w:rsid w:val="00893B9C"/>
    <w:rsid w:val="00894C94"/>
    <w:rsid w:val="00894FB0"/>
    <w:rsid w:val="00895A2C"/>
    <w:rsid w:val="00897A7D"/>
    <w:rsid w:val="00897FCB"/>
    <w:rsid w:val="008A0B8C"/>
    <w:rsid w:val="008A0C8B"/>
    <w:rsid w:val="008A10AC"/>
    <w:rsid w:val="008A1635"/>
    <w:rsid w:val="008A1CC4"/>
    <w:rsid w:val="008A1E66"/>
    <w:rsid w:val="008A4B2B"/>
    <w:rsid w:val="008A6009"/>
    <w:rsid w:val="008A6570"/>
    <w:rsid w:val="008A6DBD"/>
    <w:rsid w:val="008A6FB2"/>
    <w:rsid w:val="008A705A"/>
    <w:rsid w:val="008A748C"/>
    <w:rsid w:val="008B2833"/>
    <w:rsid w:val="008B4B5B"/>
    <w:rsid w:val="008B4DDF"/>
    <w:rsid w:val="008B50D3"/>
    <w:rsid w:val="008B6575"/>
    <w:rsid w:val="008C02DF"/>
    <w:rsid w:val="008C12BF"/>
    <w:rsid w:val="008C2B35"/>
    <w:rsid w:val="008C4D5C"/>
    <w:rsid w:val="008C4ED1"/>
    <w:rsid w:val="008C5C86"/>
    <w:rsid w:val="008C5EFC"/>
    <w:rsid w:val="008C6A29"/>
    <w:rsid w:val="008D130A"/>
    <w:rsid w:val="008D17DE"/>
    <w:rsid w:val="008D3176"/>
    <w:rsid w:val="008D3CB2"/>
    <w:rsid w:val="008D3FF8"/>
    <w:rsid w:val="008D6313"/>
    <w:rsid w:val="008D6663"/>
    <w:rsid w:val="008D6D9A"/>
    <w:rsid w:val="008D744E"/>
    <w:rsid w:val="008D74C7"/>
    <w:rsid w:val="008D7654"/>
    <w:rsid w:val="008D768D"/>
    <w:rsid w:val="008D7B22"/>
    <w:rsid w:val="008E0E98"/>
    <w:rsid w:val="008E16C0"/>
    <w:rsid w:val="008E3462"/>
    <w:rsid w:val="008E3BAF"/>
    <w:rsid w:val="008E43D8"/>
    <w:rsid w:val="008E4490"/>
    <w:rsid w:val="008E5D14"/>
    <w:rsid w:val="008E65F7"/>
    <w:rsid w:val="008E73AF"/>
    <w:rsid w:val="008E785E"/>
    <w:rsid w:val="008E7B93"/>
    <w:rsid w:val="008E7E41"/>
    <w:rsid w:val="008E7E6B"/>
    <w:rsid w:val="008F3D09"/>
    <w:rsid w:val="008F3D76"/>
    <w:rsid w:val="008F455B"/>
    <w:rsid w:val="008F5634"/>
    <w:rsid w:val="008F5A3B"/>
    <w:rsid w:val="008F5C37"/>
    <w:rsid w:val="008F5E9E"/>
    <w:rsid w:val="008F667E"/>
    <w:rsid w:val="008F7172"/>
    <w:rsid w:val="00900815"/>
    <w:rsid w:val="00900AC7"/>
    <w:rsid w:val="0090195C"/>
    <w:rsid w:val="0090285D"/>
    <w:rsid w:val="00903D99"/>
    <w:rsid w:val="009048F5"/>
    <w:rsid w:val="00904B08"/>
    <w:rsid w:val="00904D0D"/>
    <w:rsid w:val="00904F1B"/>
    <w:rsid w:val="00905631"/>
    <w:rsid w:val="00905A48"/>
    <w:rsid w:val="0090652F"/>
    <w:rsid w:val="00913D7C"/>
    <w:rsid w:val="009142EF"/>
    <w:rsid w:val="00915AAB"/>
    <w:rsid w:val="00916DE8"/>
    <w:rsid w:val="00917777"/>
    <w:rsid w:val="0092254E"/>
    <w:rsid w:val="00922CE7"/>
    <w:rsid w:val="00923C2D"/>
    <w:rsid w:val="00925645"/>
    <w:rsid w:val="009272BE"/>
    <w:rsid w:val="009274A4"/>
    <w:rsid w:val="00927DE7"/>
    <w:rsid w:val="00927F02"/>
    <w:rsid w:val="009306F2"/>
    <w:rsid w:val="00930A56"/>
    <w:rsid w:val="00930F9C"/>
    <w:rsid w:val="0093146A"/>
    <w:rsid w:val="00931F2C"/>
    <w:rsid w:val="009324AD"/>
    <w:rsid w:val="00933F54"/>
    <w:rsid w:val="00933FC6"/>
    <w:rsid w:val="00934E4C"/>
    <w:rsid w:val="00935A9A"/>
    <w:rsid w:val="00935B4F"/>
    <w:rsid w:val="00936103"/>
    <w:rsid w:val="009364D2"/>
    <w:rsid w:val="00937850"/>
    <w:rsid w:val="009414EE"/>
    <w:rsid w:val="00941E9F"/>
    <w:rsid w:val="00942B88"/>
    <w:rsid w:val="00942EA3"/>
    <w:rsid w:val="00942F98"/>
    <w:rsid w:val="00944412"/>
    <w:rsid w:val="0094776D"/>
    <w:rsid w:val="00947D24"/>
    <w:rsid w:val="009508C0"/>
    <w:rsid w:val="00950AE9"/>
    <w:rsid w:val="0095115E"/>
    <w:rsid w:val="00951DD7"/>
    <w:rsid w:val="00956167"/>
    <w:rsid w:val="009563DB"/>
    <w:rsid w:val="00957556"/>
    <w:rsid w:val="00957BA1"/>
    <w:rsid w:val="00957C9F"/>
    <w:rsid w:val="0096071D"/>
    <w:rsid w:val="0096075F"/>
    <w:rsid w:val="00961091"/>
    <w:rsid w:val="00962576"/>
    <w:rsid w:val="00962D03"/>
    <w:rsid w:val="00964015"/>
    <w:rsid w:val="00964A64"/>
    <w:rsid w:val="009661A9"/>
    <w:rsid w:val="00966CD4"/>
    <w:rsid w:val="00970E0A"/>
    <w:rsid w:val="00971098"/>
    <w:rsid w:val="00971F8C"/>
    <w:rsid w:val="00972513"/>
    <w:rsid w:val="009727D3"/>
    <w:rsid w:val="00972989"/>
    <w:rsid w:val="00973558"/>
    <w:rsid w:val="00973576"/>
    <w:rsid w:val="009737D0"/>
    <w:rsid w:val="00973BEA"/>
    <w:rsid w:val="00973E08"/>
    <w:rsid w:val="009748AC"/>
    <w:rsid w:val="00974BFD"/>
    <w:rsid w:val="00974C42"/>
    <w:rsid w:val="00975D49"/>
    <w:rsid w:val="00976251"/>
    <w:rsid w:val="00977463"/>
    <w:rsid w:val="00977AFC"/>
    <w:rsid w:val="00981ED4"/>
    <w:rsid w:val="00983A5E"/>
    <w:rsid w:val="00986474"/>
    <w:rsid w:val="009869F3"/>
    <w:rsid w:val="00987B01"/>
    <w:rsid w:val="00990436"/>
    <w:rsid w:val="00990AE7"/>
    <w:rsid w:val="00991A63"/>
    <w:rsid w:val="0099231D"/>
    <w:rsid w:val="009926EE"/>
    <w:rsid w:val="0099547A"/>
    <w:rsid w:val="00996A22"/>
    <w:rsid w:val="00996DE3"/>
    <w:rsid w:val="00997076"/>
    <w:rsid w:val="009A11C6"/>
    <w:rsid w:val="009A1443"/>
    <w:rsid w:val="009A2083"/>
    <w:rsid w:val="009A3BAB"/>
    <w:rsid w:val="009A41E0"/>
    <w:rsid w:val="009A448D"/>
    <w:rsid w:val="009A44A5"/>
    <w:rsid w:val="009A5BAF"/>
    <w:rsid w:val="009A62ED"/>
    <w:rsid w:val="009A6740"/>
    <w:rsid w:val="009A69A2"/>
    <w:rsid w:val="009A70F5"/>
    <w:rsid w:val="009A7E2F"/>
    <w:rsid w:val="009B02A3"/>
    <w:rsid w:val="009B269F"/>
    <w:rsid w:val="009B2822"/>
    <w:rsid w:val="009B2DBC"/>
    <w:rsid w:val="009B3EB8"/>
    <w:rsid w:val="009B409F"/>
    <w:rsid w:val="009B51E5"/>
    <w:rsid w:val="009B6F90"/>
    <w:rsid w:val="009B71F2"/>
    <w:rsid w:val="009B7FD2"/>
    <w:rsid w:val="009C0CAC"/>
    <w:rsid w:val="009C16AD"/>
    <w:rsid w:val="009C22F1"/>
    <w:rsid w:val="009C3612"/>
    <w:rsid w:val="009C430C"/>
    <w:rsid w:val="009C439F"/>
    <w:rsid w:val="009D3779"/>
    <w:rsid w:val="009D4A5F"/>
    <w:rsid w:val="009D6E43"/>
    <w:rsid w:val="009D6FC4"/>
    <w:rsid w:val="009D72D4"/>
    <w:rsid w:val="009D7BA8"/>
    <w:rsid w:val="009D7C12"/>
    <w:rsid w:val="009E0B09"/>
    <w:rsid w:val="009E1D8C"/>
    <w:rsid w:val="009E31FD"/>
    <w:rsid w:val="009E4641"/>
    <w:rsid w:val="009E4F0E"/>
    <w:rsid w:val="009E5DC9"/>
    <w:rsid w:val="009E68E7"/>
    <w:rsid w:val="009E79F1"/>
    <w:rsid w:val="009F008B"/>
    <w:rsid w:val="009F1A1B"/>
    <w:rsid w:val="009F24AE"/>
    <w:rsid w:val="009F271E"/>
    <w:rsid w:val="009F4693"/>
    <w:rsid w:val="009F528B"/>
    <w:rsid w:val="009F6C4C"/>
    <w:rsid w:val="009F7BE5"/>
    <w:rsid w:val="00A01D8E"/>
    <w:rsid w:val="00A03DDF"/>
    <w:rsid w:val="00A045D8"/>
    <w:rsid w:val="00A05750"/>
    <w:rsid w:val="00A068B6"/>
    <w:rsid w:val="00A06A00"/>
    <w:rsid w:val="00A071D0"/>
    <w:rsid w:val="00A072AF"/>
    <w:rsid w:val="00A07531"/>
    <w:rsid w:val="00A1021B"/>
    <w:rsid w:val="00A10CAD"/>
    <w:rsid w:val="00A11489"/>
    <w:rsid w:val="00A11898"/>
    <w:rsid w:val="00A11CF9"/>
    <w:rsid w:val="00A136C8"/>
    <w:rsid w:val="00A14677"/>
    <w:rsid w:val="00A14C37"/>
    <w:rsid w:val="00A15707"/>
    <w:rsid w:val="00A15724"/>
    <w:rsid w:val="00A17862"/>
    <w:rsid w:val="00A1798C"/>
    <w:rsid w:val="00A209A9"/>
    <w:rsid w:val="00A224C0"/>
    <w:rsid w:val="00A22720"/>
    <w:rsid w:val="00A22E6C"/>
    <w:rsid w:val="00A23928"/>
    <w:rsid w:val="00A25838"/>
    <w:rsid w:val="00A26BB6"/>
    <w:rsid w:val="00A277E0"/>
    <w:rsid w:val="00A30289"/>
    <w:rsid w:val="00A30A76"/>
    <w:rsid w:val="00A329D5"/>
    <w:rsid w:val="00A34346"/>
    <w:rsid w:val="00A34EFB"/>
    <w:rsid w:val="00A34FCA"/>
    <w:rsid w:val="00A3509F"/>
    <w:rsid w:val="00A359E2"/>
    <w:rsid w:val="00A35AB3"/>
    <w:rsid w:val="00A35EC0"/>
    <w:rsid w:val="00A36782"/>
    <w:rsid w:val="00A41013"/>
    <w:rsid w:val="00A41AB5"/>
    <w:rsid w:val="00A41B05"/>
    <w:rsid w:val="00A42D46"/>
    <w:rsid w:val="00A4347D"/>
    <w:rsid w:val="00A44EA1"/>
    <w:rsid w:val="00A50EA9"/>
    <w:rsid w:val="00A51B43"/>
    <w:rsid w:val="00A51E70"/>
    <w:rsid w:val="00A528B9"/>
    <w:rsid w:val="00A55585"/>
    <w:rsid w:val="00A56054"/>
    <w:rsid w:val="00A57797"/>
    <w:rsid w:val="00A57ED5"/>
    <w:rsid w:val="00A60430"/>
    <w:rsid w:val="00A60D80"/>
    <w:rsid w:val="00A61CBF"/>
    <w:rsid w:val="00A61D4F"/>
    <w:rsid w:val="00A61D59"/>
    <w:rsid w:val="00A632D6"/>
    <w:rsid w:val="00A63534"/>
    <w:rsid w:val="00A640CB"/>
    <w:rsid w:val="00A64BB4"/>
    <w:rsid w:val="00A65EF9"/>
    <w:rsid w:val="00A67BEE"/>
    <w:rsid w:val="00A70D37"/>
    <w:rsid w:val="00A70FE9"/>
    <w:rsid w:val="00A74E29"/>
    <w:rsid w:val="00A75504"/>
    <w:rsid w:val="00A76FBE"/>
    <w:rsid w:val="00A77BEE"/>
    <w:rsid w:val="00A80055"/>
    <w:rsid w:val="00A81861"/>
    <w:rsid w:val="00A8212E"/>
    <w:rsid w:val="00A826EB"/>
    <w:rsid w:val="00A84387"/>
    <w:rsid w:val="00A845F8"/>
    <w:rsid w:val="00A85FC8"/>
    <w:rsid w:val="00A86435"/>
    <w:rsid w:val="00A864AB"/>
    <w:rsid w:val="00A86864"/>
    <w:rsid w:val="00A8692D"/>
    <w:rsid w:val="00A86F98"/>
    <w:rsid w:val="00A87669"/>
    <w:rsid w:val="00A87BB3"/>
    <w:rsid w:val="00A90668"/>
    <w:rsid w:val="00A90F72"/>
    <w:rsid w:val="00A9161D"/>
    <w:rsid w:val="00A93782"/>
    <w:rsid w:val="00A942FA"/>
    <w:rsid w:val="00A96A36"/>
    <w:rsid w:val="00A970D8"/>
    <w:rsid w:val="00A973DC"/>
    <w:rsid w:val="00A97A32"/>
    <w:rsid w:val="00AA0348"/>
    <w:rsid w:val="00AA0697"/>
    <w:rsid w:val="00AA156F"/>
    <w:rsid w:val="00AA175E"/>
    <w:rsid w:val="00AA2847"/>
    <w:rsid w:val="00AA332D"/>
    <w:rsid w:val="00AA55B7"/>
    <w:rsid w:val="00AA590A"/>
    <w:rsid w:val="00AA74C7"/>
    <w:rsid w:val="00AA7759"/>
    <w:rsid w:val="00AA7B20"/>
    <w:rsid w:val="00AA7BF4"/>
    <w:rsid w:val="00AB01CE"/>
    <w:rsid w:val="00AB13FA"/>
    <w:rsid w:val="00AB1EA4"/>
    <w:rsid w:val="00AB2353"/>
    <w:rsid w:val="00AB338E"/>
    <w:rsid w:val="00AB72BF"/>
    <w:rsid w:val="00AC040C"/>
    <w:rsid w:val="00AC0428"/>
    <w:rsid w:val="00AC0776"/>
    <w:rsid w:val="00AC127D"/>
    <w:rsid w:val="00AC16BB"/>
    <w:rsid w:val="00AC1851"/>
    <w:rsid w:val="00AC2104"/>
    <w:rsid w:val="00AC2F06"/>
    <w:rsid w:val="00AC37B3"/>
    <w:rsid w:val="00AC5CC8"/>
    <w:rsid w:val="00AC7842"/>
    <w:rsid w:val="00AD067B"/>
    <w:rsid w:val="00AD2B90"/>
    <w:rsid w:val="00AD3CF7"/>
    <w:rsid w:val="00AD49AF"/>
    <w:rsid w:val="00AD4F8F"/>
    <w:rsid w:val="00AD51DA"/>
    <w:rsid w:val="00AD69C7"/>
    <w:rsid w:val="00AD70F8"/>
    <w:rsid w:val="00AD74E0"/>
    <w:rsid w:val="00AD75FC"/>
    <w:rsid w:val="00AD7B18"/>
    <w:rsid w:val="00AD7DDC"/>
    <w:rsid w:val="00AD7E0D"/>
    <w:rsid w:val="00AD7E2B"/>
    <w:rsid w:val="00AE0A1C"/>
    <w:rsid w:val="00AE10E4"/>
    <w:rsid w:val="00AE1F23"/>
    <w:rsid w:val="00AE2F5D"/>
    <w:rsid w:val="00AE40B0"/>
    <w:rsid w:val="00AE4258"/>
    <w:rsid w:val="00AE4335"/>
    <w:rsid w:val="00AE4526"/>
    <w:rsid w:val="00AE4982"/>
    <w:rsid w:val="00AE4B15"/>
    <w:rsid w:val="00AE55C9"/>
    <w:rsid w:val="00AE5E6F"/>
    <w:rsid w:val="00AE6914"/>
    <w:rsid w:val="00AE6AC5"/>
    <w:rsid w:val="00AE72D5"/>
    <w:rsid w:val="00AE7AF3"/>
    <w:rsid w:val="00AE7F1C"/>
    <w:rsid w:val="00AF060C"/>
    <w:rsid w:val="00AF09AC"/>
    <w:rsid w:val="00AF0B89"/>
    <w:rsid w:val="00AF282D"/>
    <w:rsid w:val="00AF342B"/>
    <w:rsid w:val="00AF38F2"/>
    <w:rsid w:val="00AF47D4"/>
    <w:rsid w:val="00AF6601"/>
    <w:rsid w:val="00AF69B1"/>
    <w:rsid w:val="00AF728B"/>
    <w:rsid w:val="00B008BC"/>
    <w:rsid w:val="00B009A2"/>
    <w:rsid w:val="00B00D9C"/>
    <w:rsid w:val="00B01386"/>
    <w:rsid w:val="00B0146F"/>
    <w:rsid w:val="00B01736"/>
    <w:rsid w:val="00B021AA"/>
    <w:rsid w:val="00B02DF7"/>
    <w:rsid w:val="00B039EA"/>
    <w:rsid w:val="00B03FD0"/>
    <w:rsid w:val="00B04466"/>
    <w:rsid w:val="00B046C4"/>
    <w:rsid w:val="00B04E0B"/>
    <w:rsid w:val="00B059CF"/>
    <w:rsid w:val="00B05E83"/>
    <w:rsid w:val="00B07106"/>
    <w:rsid w:val="00B07C68"/>
    <w:rsid w:val="00B11958"/>
    <w:rsid w:val="00B12ABB"/>
    <w:rsid w:val="00B132B7"/>
    <w:rsid w:val="00B16C48"/>
    <w:rsid w:val="00B16DC7"/>
    <w:rsid w:val="00B16F34"/>
    <w:rsid w:val="00B21740"/>
    <w:rsid w:val="00B23EDA"/>
    <w:rsid w:val="00B25618"/>
    <w:rsid w:val="00B25F63"/>
    <w:rsid w:val="00B268D0"/>
    <w:rsid w:val="00B30BFC"/>
    <w:rsid w:val="00B30EF0"/>
    <w:rsid w:val="00B320F9"/>
    <w:rsid w:val="00B3263B"/>
    <w:rsid w:val="00B327D7"/>
    <w:rsid w:val="00B33F77"/>
    <w:rsid w:val="00B349C2"/>
    <w:rsid w:val="00B36421"/>
    <w:rsid w:val="00B36E69"/>
    <w:rsid w:val="00B37791"/>
    <w:rsid w:val="00B41171"/>
    <w:rsid w:val="00B411FC"/>
    <w:rsid w:val="00B41337"/>
    <w:rsid w:val="00B427AB"/>
    <w:rsid w:val="00B42CF8"/>
    <w:rsid w:val="00B4368C"/>
    <w:rsid w:val="00B43D26"/>
    <w:rsid w:val="00B44BEA"/>
    <w:rsid w:val="00B44E66"/>
    <w:rsid w:val="00B45228"/>
    <w:rsid w:val="00B45B2F"/>
    <w:rsid w:val="00B46912"/>
    <w:rsid w:val="00B46A8A"/>
    <w:rsid w:val="00B473D2"/>
    <w:rsid w:val="00B477B0"/>
    <w:rsid w:val="00B50701"/>
    <w:rsid w:val="00B50934"/>
    <w:rsid w:val="00B5099E"/>
    <w:rsid w:val="00B5187E"/>
    <w:rsid w:val="00B52EB5"/>
    <w:rsid w:val="00B53435"/>
    <w:rsid w:val="00B550F2"/>
    <w:rsid w:val="00B56385"/>
    <w:rsid w:val="00B57295"/>
    <w:rsid w:val="00B57B54"/>
    <w:rsid w:val="00B60F5B"/>
    <w:rsid w:val="00B612DF"/>
    <w:rsid w:val="00B62347"/>
    <w:rsid w:val="00B62743"/>
    <w:rsid w:val="00B62A05"/>
    <w:rsid w:val="00B63D72"/>
    <w:rsid w:val="00B6473B"/>
    <w:rsid w:val="00B6473D"/>
    <w:rsid w:val="00B64769"/>
    <w:rsid w:val="00B64938"/>
    <w:rsid w:val="00B64D99"/>
    <w:rsid w:val="00B653D3"/>
    <w:rsid w:val="00B66730"/>
    <w:rsid w:val="00B67EE3"/>
    <w:rsid w:val="00B67FBE"/>
    <w:rsid w:val="00B71211"/>
    <w:rsid w:val="00B71605"/>
    <w:rsid w:val="00B7161F"/>
    <w:rsid w:val="00B718B6"/>
    <w:rsid w:val="00B71B92"/>
    <w:rsid w:val="00B72F3C"/>
    <w:rsid w:val="00B7378F"/>
    <w:rsid w:val="00B73DCF"/>
    <w:rsid w:val="00B76841"/>
    <w:rsid w:val="00B77F07"/>
    <w:rsid w:val="00B8097C"/>
    <w:rsid w:val="00B80A58"/>
    <w:rsid w:val="00B81E83"/>
    <w:rsid w:val="00B82AA6"/>
    <w:rsid w:val="00B82C8D"/>
    <w:rsid w:val="00B83869"/>
    <w:rsid w:val="00B839E0"/>
    <w:rsid w:val="00B84651"/>
    <w:rsid w:val="00B85636"/>
    <w:rsid w:val="00B85DB2"/>
    <w:rsid w:val="00B86AD9"/>
    <w:rsid w:val="00B86BBB"/>
    <w:rsid w:val="00B90331"/>
    <w:rsid w:val="00B907EE"/>
    <w:rsid w:val="00B90872"/>
    <w:rsid w:val="00B90C36"/>
    <w:rsid w:val="00B915B9"/>
    <w:rsid w:val="00B93170"/>
    <w:rsid w:val="00B949AC"/>
    <w:rsid w:val="00B9553C"/>
    <w:rsid w:val="00B962D7"/>
    <w:rsid w:val="00B964DA"/>
    <w:rsid w:val="00B9656F"/>
    <w:rsid w:val="00B96785"/>
    <w:rsid w:val="00B96CD4"/>
    <w:rsid w:val="00B97289"/>
    <w:rsid w:val="00BA0969"/>
    <w:rsid w:val="00BA3140"/>
    <w:rsid w:val="00BA35DD"/>
    <w:rsid w:val="00BA4F3B"/>
    <w:rsid w:val="00BA5E73"/>
    <w:rsid w:val="00BB08FA"/>
    <w:rsid w:val="00BB1B8C"/>
    <w:rsid w:val="00BB2160"/>
    <w:rsid w:val="00BB2453"/>
    <w:rsid w:val="00BB6872"/>
    <w:rsid w:val="00BB6883"/>
    <w:rsid w:val="00BB7FF0"/>
    <w:rsid w:val="00BC1626"/>
    <w:rsid w:val="00BC18BC"/>
    <w:rsid w:val="00BC3D20"/>
    <w:rsid w:val="00BC40E1"/>
    <w:rsid w:val="00BC415F"/>
    <w:rsid w:val="00BC45B1"/>
    <w:rsid w:val="00BC5E9C"/>
    <w:rsid w:val="00BC5EF4"/>
    <w:rsid w:val="00BC7F16"/>
    <w:rsid w:val="00BD0B71"/>
    <w:rsid w:val="00BD3E41"/>
    <w:rsid w:val="00BD4775"/>
    <w:rsid w:val="00BD596C"/>
    <w:rsid w:val="00BD5BA0"/>
    <w:rsid w:val="00BD5C4C"/>
    <w:rsid w:val="00BE0707"/>
    <w:rsid w:val="00BE07C4"/>
    <w:rsid w:val="00BE12F6"/>
    <w:rsid w:val="00BE224C"/>
    <w:rsid w:val="00BE2E00"/>
    <w:rsid w:val="00BE53EB"/>
    <w:rsid w:val="00BE5B81"/>
    <w:rsid w:val="00BE63E5"/>
    <w:rsid w:val="00BE65D8"/>
    <w:rsid w:val="00BE6E12"/>
    <w:rsid w:val="00BE70E2"/>
    <w:rsid w:val="00BE71CB"/>
    <w:rsid w:val="00BF0C10"/>
    <w:rsid w:val="00BF0F19"/>
    <w:rsid w:val="00BF151F"/>
    <w:rsid w:val="00BF24D2"/>
    <w:rsid w:val="00BF34A6"/>
    <w:rsid w:val="00BF4B1E"/>
    <w:rsid w:val="00BF568C"/>
    <w:rsid w:val="00BF5A29"/>
    <w:rsid w:val="00BF74E0"/>
    <w:rsid w:val="00C006C3"/>
    <w:rsid w:val="00C01827"/>
    <w:rsid w:val="00C02627"/>
    <w:rsid w:val="00C039F0"/>
    <w:rsid w:val="00C03B59"/>
    <w:rsid w:val="00C04499"/>
    <w:rsid w:val="00C053E8"/>
    <w:rsid w:val="00C0608D"/>
    <w:rsid w:val="00C06479"/>
    <w:rsid w:val="00C06A7A"/>
    <w:rsid w:val="00C06EC1"/>
    <w:rsid w:val="00C07CE1"/>
    <w:rsid w:val="00C104F3"/>
    <w:rsid w:val="00C1126E"/>
    <w:rsid w:val="00C1232E"/>
    <w:rsid w:val="00C124E2"/>
    <w:rsid w:val="00C129D4"/>
    <w:rsid w:val="00C13C73"/>
    <w:rsid w:val="00C144EC"/>
    <w:rsid w:val="00C17A77"/>
    <w:rsid w:val="00C17F15"/>
    <w:rsid w:val="00C20205"/>
    <w:rsid w:val="00C21286"/>
    <w:rsid w:val="00C213C6"/>
    <w:rsid w:val="00C21E78"/>
    <w:rsid w:val="00C237C7"/>
    <w:rsid w:val="00C2383E"/>
    <w:rsid w:val="00C23A18"/>
    <w:rsid w:val="00C23D71"/>
    <w:rsid w:val="00C23DB5"/>
    <w:rsid w:val="00C24119"/>
    <w:rsid w:val="00C24BD0"/>
    <w:rsid w:val="00C24D7D"/>
    <w:rsid w:val="00C27032"/>
    <w:rsid w:val="00C3038B"/>
    <w:rsid w:val="00C31995"/>
    <w:rsid w:val="00C319BF"/>
    <w:rsid w:val="00C3211B"/>
    <w:rsid w:val="00C3323F"/>
    <w:rsid w:val="00C345D7"/>
    <w:rsid w:val="00C35283"/>
    <w:rsid w:val="00C3684F"/>
    <w:rsid w:val="00C37767"/>
    <w:rsid w:val="00C37BAF"/>
    <w:rsid w:val="00C37C62"/>
    <w:rsid w:val="00C42832"/>
    <w:rsid w:val="00C46020"/>
    <w:rsid w:val="00C46DE0"/>
    <w:rsid w:val="00C470E5"/>
    <w:rsid w:val="00C47C19"/>
    <w:rsid w:val="00C51160"/>
    <w:rsid w:val="00C516C4"/>
    <w:rsid w:val="00C521CD"/>
    <w:rsid w:val="00C53794"/>
    <w:rsid w:val="00C544C8"/>
    <w:rsid w:val="00C603A3"/>
    <w:rsid w:val="00C609A0"/>
    <w:rsid w:val="00C61826"/>
    <w:rsid w:val="00C6260A"/>
    <w:rsid w:val="00C62C7C"/>
    <w:rsid w:val="00C65949"/>
    <w:rsid w:val="00C659A4"/>
    <w:rsid w:val="00C66289"/>
    <w:rsid w:val="00C66E21"/>
    <w:rsid w:val="00C674AD"/>
    <w:rsid w:val="00C675BE"/>
    <w:rsid w:val="00C7010D"/>
    <w:rsid w:val="00C77916"/>
    <w:rsid w:val="00C77A82"/>
    <w:rsid w:val="00C820B4"/>
    <w:rsid w:val="00C82280"/>
    <w:rsid w:val="00C82993"/>
    <w:rsid w:val="00C83D3E"/>
    <w:rsid w:val="00C8454C"/>
    <w:rsid w:val="00C852F1"/>
    <w:rsid w:val="00C853EE"/>
    <w:rsid w:val="00C90321"/>
    <w:rsid w:val="00C9129D"/>
    <w:rsid w:val="00C9228A"/>
    <w:rsid w:val="00C93D50"/>
    <w:rsid w:val="00C94588"/>
    <w:rsid w:val="00C95EC0"/>
    <w:rsid w:val="00C968EF"/>
    <w:rsid w:val="00C9786D"/>
    <w:rsid w:val="00C97C5F"/>
    <w:rsid w:val="00CA08CB"/>
    <w:rsid w:val="00CA3286"/>
    <w:rsid w:val="00CA3D36"/>
    <w:rsid w:val="00CA465F"/>
    <w:rsid w:val="00CA4A64"/>
    <w:rsid w:val="00CA5661"/>
    <w:rsid w:val="00CA5F07"/>
    <w:rsid w:val="00CA7639"/>
    <w:rsid w:val="00CA767F"/>
    <w:rsid w:val="00CB0960"/>
    <w:rsid w:val="00CB1BEE"/>
    <w:rsid w:val="00CB3361"/>
    <w:rsid w:val="00CB340B"/>
    <w:rsid w:val="00CB458E"/>
    <w:rsid w:val="00CB4C58"/>
    <w:rsid w:val="00CC0430"/>
    <w:rsid w:val="00CC069E"/>
    <w:rsid w:val="00CC1444"/>
    <w:rsid w:val="00CC368C"/>
    <w:rsid w:val="00CC412F"/>
    <w:rsid w:val="00CC61DF"/>
    <w:rsid w:val="00CC72D7"/>
    <w:rsid w:val="00CC7376"/>
    <w:rsid w:val="00CD268A"/>
    <w:rsid w:val="00CD47F9"/>
    <w:rsid w:val="00CD4CBF"/>
    <w:rsid w:val="00CE03FD"/>
    <w:rsid w:val="00CE0AF8"/>
    <w:rsid w:val="00CE198B"/>
    <w:rsid w:val="00CE1CC6"/>
    <w:rsid w:val="00CE3AFB"/>
    <w:rsid w:val="00CE4484"/>
    <w:rsid w:val="00CE49EF"/>
    <w:rsid w:val="00CE4C8F"/>
    <w:rsid w:val="00CE6686"/>
    <w:rsid w:val="00CE6696"/>
    <w:rsid w:val="00CE7ADD"/>
    <w:rsid w:val="00CF0554"/>
    <w:rsid w:val="00CF0CE8"/>
    <w:rsid w:val="00CF13D3"/>
    <w:rsid w:val="00CF3201"/>
    <w:rsid w:val="00CF4184"/>
    <w:rsid w:val="00CF5333"/>
    <w:rsid w:val="00CF630B"/>
    <w:rsid w:val="00CF7CE7"/>
    <w:rsid w:val="00D03102"/>
    <w:rsid w:val="00D03D34"/>
    <w:rsid w:val="00D03D85"/>
    <w:rsid w:val="00D04CC1"/>
    <w:rsid w:val="00D05737"/>
    <w:rsid w:val="00D05AEC"/>
    <w:rsid w:val="00D07AB1"/>
    <w:rsid w:val="00D13CB5"/>
    <w:rsid w:val="00D14B90"/>
    <w:rsid w:val="00D15FC0"/>
    <w:rsid w:val="00D17703"/>
    <w:rsid w:val="00D20CDB"/>
    <w:rsid w:val="00D2193F"/>
    <w:rsid w:val="00D219B1"/>
    <w:rsid w:val="00D21FAA"/>
    <w:rsid w:val="00D23044"/>
    <w:rsid w:val="00D233FC"/>
    <w:rsid w:val="00D24465"/>
    <w:rsid w:val="00D24704"/>
    <w:rsid w:val="00D24DF8"/>
    <w:rsid w:val="00D2586F"/>
    <w:rsid w:val="00D272E7"/>
    <w:rsid w:val="00D3320E"/>
    <w:rsid w:val="00D3386E"/>
    <w:rsid w:val="00D3387F"/>
    <w:rsid w:val="00D33C52"/>
    <w:rsid w:val="00D3413C"/>
    <w:rsid w:val="00D355FD"/>
    <w:rsid w:val="00D36033"/>
    <w:rsid w:val="00D3651D"/>
    <w:rsid w:val="00D36A14"/>
    <w:rsid w:val="00D37C00"/>
    <w:rsid w:val="00D40325"/>
    <w:rsid w:val="00D407E2"/>
    <w:rsid w:val="00D41B8B"/>
    <w:rsid w:val="00D431A6"/>
    <w:rsid w:val="00D43961"/>
    <w:rsid w:val="00D439CD"/>
    <w:rsid w:val="00D43CC1"/>
    <w:rsid w:val="00D4547D"/>
    <w:rsid w:val="00D47804"/>
    <w:rsid w:val="00D5026F"/>
    <w:rsid w:val="00D50487"/>
    <w:rsid w:val="00D519F9"/>
    <w:rsid w:val="00D52217"/>
    <w:rsid w:val="00D53330"/>
    <w:rsid w:val="00D53C07"/>
    <w:rsid w:val="00D5403A"/>
    <w:rsid w:val="00D546EC"/>
    <w:rsid w:val="00D54B0F"/>
    <w:rsid w:val="00D55767"/>
    <w:rsid w:val="00D55CFD"/>
    <w:rsid w:val="00D55D66"/>
    <w:rsid w:val="00D57AA1"/>
    <w:rsid w:val="00D6031F"/>
    <w:rsid w:val="00D615CB"/>
    <w:rsid w:val="00D618F2"/>
    <w:rsid w:val="00D6200B"/>
    <w:rsid w:val="00D630CC"/>
    <w:rsid w:val="00D6316F"/>
    <w:rsid w:val="00D6409E"/>
    <w:rsid w:val="00D64928"/>
    <w:rsid w:val="00D64A54"/>
    <w:rsid w:val="00D66691"/>
    <w:rsid w:val="00D66ED2"/>
    <w:rsid w:val="00D70C4C"/>
    <w:rsid w:val="00D70F6E"/>
    <w:rsid w:val="00D73F80"/>
    <w:rsid w:val="00D73FE2"/>
    <w:rsid w:val="00D75A12"/>
    <w:rsid w:val="00D778F5"/>
    <w:rsid w:val="00D8007A"/>
    <w:rsid w:val="00D81BDB"/>
    <w:rsid w:val="00D853C4"/>
    <w:rsid w:val="00D853EF"/>
    <w:rsid w:val="00D8561F"/>
    <w:rsid w:val="00D91235"/>
    <w:rsid w:val="00D913C0"/>
    <w:rsid w:val="00D9169A"/>
    <w:rsid w:val="00D917FA"/>
    <w:rsid w:val="00D918F1"/>
    <w:rsid w:val="00D91C88"/>
    <w:rsid w:val="00D93171"/>
    <w:rsid w:val="00D937EF"/>
    <w:rsid w:val="00D93AF9"/>
    <w:rsid w:val="00D93AFB"/>
    <w:rsid w:val="00D9493D"/>
    <w:rsid w:val="00D952FC"/>
    <w:rsid w:val="00D96B82"/>
    <w:rsid w:val="00D97065"/>
    <w:rsid w:val="00D972E9"/>
    <w:rsid w:val="00D97782"/>
    <w:rsid w:val="00D97ACA"/>
    <w:rsid w:val="00D97E2B"/>
    <w:rsid w:val="00DA09CB"/>
    <w:rsid w:val="00DA0DCF"/>
    <w:rsid w:val="00DA178E"/>
    <w:rsid w:val="00DA1CF5"/>
    <w:rsid w:val="00DA2EBF"/>
    <w:rsid w:val="00DA2F71"/>
    <w:rsid w:val="00DA300A"/>
    <w:rsid w:val="00DA3CFD"/>
    <w:rsid w:val="00DA4C65"/>
    <w:rsid w:val="00DA4F26"/>
    <w:rsid w:val="00DA52B6"/>
    <w:rsid w:val="00DA574D"/>
    <w:rsid w:val="00DA5ED7"/>
    <w:rsid w:val="00DA742E"/>
    <w:rsid w:val="00DB0B52"/>
    <w:rsid w:val="00DB0F31"/>
    <w:rsid w:val="00DB2A05"/>
    <w:rsid w:val="00DB3E7A"/>
    <w:rsid w:val="00DB416F"/>
    <w:rsid w:val="00DB48B1"/>
    <w:rsid w:val="00DB57C0"/>
    <w:rsid w:val="00DB5F13"/>
    <w:rsid w:val="00DB60F0"/>
    <w:rsid w:val="00DC027A"/>
    <w:rsid w:val="00DC08B0"/>
    <w:rsid w:val="00DC2576"/>
    <w:rsid w:val="00DC263D"/>
    <w:rsid w:val="00DC2BCB"/>
    <w:rsid w:val="00DC61AF"/>
    <w:rsid w:val="00DC62B7"/>
    <w:rsid w:val="00DC77AA"/>
    <w:rsid w:val="00DD0B6C"/>
    <w:rsid w:val="00DD0CD0"/>
    <w:rsid w:val="00DD117F"/>
    <w:rsid w:val="00DD1DA9"/>
    <w:rsid w:val="00DD2D13"/>
    <w:rsid w:val="00DD3184"/>
    <w:rsid w:val="00DD356B"/>
    <w:rsid w:val="00DD38BF"/>
    <w:rsid w:val="00DD415B"/>
    <w:rsid w:val="00DD4203"/>
    <w:rsid w:val="00DD4888"/>
    <w:rsid w:val="00DD4EE7"/>
    <w:rsid w:val="00DD5886"/>
    <w:rsid w:val="00DD5D32"/>
    <w:rsid w:val="00DD78E4"/>
    <w:rsid w:val="00DE0A58"/>
    <w:rsid w:val="00DE17A4"/>
    <w:rsid w:val="00DE1B55"/>
    <w:rsid w:val="00DE30BB"/>
    <w:rsid w:val="00DE32DD"/>
    <w:rsid w:val="00DE4351"/>
    <w:rsid w:val="00DE4AD2"/>
    <w:rsid w:val="00DE4D54"/>
    <w:rsid w:val="00DE6365"/>
    <w:rsid w:val="00DF2D59"/>
    <w:rsid w:val="00DF3E57"/>
    <w:rsid w:val="00DF3FEF"/>
    <w:rsid w:val="00DF4911"/>
    <w:rsid w:val="00DF49D7"/>
    <w:rsid w:val="00DF5086"/>
    <w:rsid w:val="00DF549F"/>
    <w:rsid w:val="00DF61EE"/>
    <w:rsid w:val="00DF63B6"/>
    <w:rsid w:val="00DF7047"/>
    <w:rsid w:val="00DF72A9"/>
    <w:rsid w:val="00E0130D"/>
    <w:rsid w:val="00E013B5"/>
    <w:rsid w:val="00E0177D"/>
    <w:rsid w:val="00E01C1C"/>
    <w:rsid w:val="00E02FF4"/>
    <w:rsid w:val="00E03948"/>
    <w:rsid w:val="00E039FB"/>
    <w:rsid w:val="00E05290"/>
    <w:rsid w:val="00E063CE"/>
    <w:rsid w:val="00E06F0D"/>
    <w:rsid w:val="00E10F58"/>
    <w:rsid w:val="00E15B7F"/>
    <w:rsid w:val="00E207FC"/>
    <w:rsid w:val="00E2084C"/>
    <w:rsid w:val="00E20BC9"/>
    <w:rsid w:val="00E21E51"/>
    <w:rsid w:val="00E21EA5"/>
    <w:rsid w:val="00E2233D"/>
    <w:rsid w:val="00E2244C"/>
    <w:rsid w:val="00E236FB"/>
    <w:rsid w:val="00E25A4F"/>
    <w:rsid w:val="00E27C9F"/>
    <w:rsid w:val="00E301ED"/>
    <w:rsid w:val="00E31526"/>
    <w:rsid w:val="00E32E67"/>
    <w:rsid w:val="00E333D4"/>
    <w:rsid w:val="00E33DAD"/>
    <w:rsid w:val="00E36446"/>
    <w:rsid w:val="00E3654A"/>
    <w:rsid w:val="00E37860"/>
    <w:rsid w:val="00E37E78"/>
    <w:rsid w:val="00E4039B"/>
    <w:rsid w:val="00E41A18"/>
    <w:rsid w:val="00E4358A"/>
    <w:rsid w:val="00E4495F"/>
    <w:rsid w:val="00E45235"/>
    <w:rsid w:val="00E52198"/>
    <w:rsid w:val="00E525B5"/>
    <w:rsid w:val="00E53384"/>
    <w:rsid w:val="00E55F96"/>
    <w:rsid w:val="00E56431"/>
    <w:rsid w:val="00E56BFF"/>
    <w:rsid w:val="00E56F78"/>
    <w:rsid w:val="00E571EA"/>
    <w:rsid w:val="00E57C64"/>
    <w:rsid w:val="00E609E6"/>
    <w:rsid w:val="00E61A56"/>
    <w:rsid w:val="00E62739"/>
    <w:rsid w:val="00E63180"/>
    <w:rsid w:val="00E6336B"/>
    <w:rsid w:val="00E644E5"/>
    <w:rsid w:val="00E64FB1"/>
    <w:rsid w:val="00E71940"/>
    <w:rsid w:val="00E73395"/>
    <w:rsid w:val="00E752BF"/>
    <w:rsid w:val="00E75335"/>
    <w:rsid w:val="00E7617E"/>
    <w:rsid w:val="00E768E2"/>
    <w:rsid w:val="00E76AC4"/>
    <w:rsid w:val="00E77643"/>
    <w:rsid w:val="00E800F6"/>
    <w:rsid w:val="00E809D5"/>
    <w:rsid w:val="00E8195C"/>
    <w:rsid w:val="00E84108"/>
    <w:rsid w:val="00E861FF"/>
    <w:rsid w:val="00E862BF"/>
    <w:rsid w:val="00E86855"/>
    <w:rsid w:val="00E878E0"/>
    <w:rsid w:val="00E87BDE"/>
    <w:rsid w:val="00E90FD4"/>
    <w:rsid w:val="00E91028"/>
    <w:rsid w:val="00E92480"/>
    <w:rsid w:val="00E93A83"/>
    <w:rsid w:val="00E943D4"/>
    <w:rsid w:val="00E94441"/>
    <w:rsid w:val="00E950AE"/>
    <w:rsid w:val="00E95D12"/>
    <w:rsid w:val="00E96309"/>
    <w:rsid w:val="00EA0913"/>
    <w:rsid w:val="00EA335C"/>
    <w:rsid w:val="00EA443E"/>
    <w:rsid w:val="00EA4A1E"/>
    <w:rsid w:val="00EA5CDA"/>
    <w:rsid w:val="00EB08CD"/>
    <w:rsid w:val="00EB0ABD"/>
    <w:rsid w:val="00EB1F2D"/>
    <w:rsid w:val="00EB2C03"/>
    <w:rsid w:val="00EB3F64"/>
    <w:rsid w:val="00EB42A2"/>
    <w:rsid w:val="00EB66B2"/>
    <w:rsid w:val="00EB6A0E"/>
    <w:rsid w:val="00EB7190"/>
    <w:rsid w:val="00EC06F1"/>
    <w:rsid w:val="00EC0946"/>
    <w:rsid w:val="00EC191E"/>
    <w:rsid w:val="00EC2794"/>
    <w:rsid w:val="00EC2D24"/>
    <w:rsid w:val="00EC3BDE"/>
    <w:rsid w:val="00EC3EC9"/>
    <w:rsid w:val="00EC466E"/>
    <w:rsid w:val="00EC5033"/>
    <w:rsid w:val="00EC6326"/>
    <w:rsid w:val="00EC63D6"/>
    <w:rsid w:val="00EC6657"/>
    <w:rsid w:val="00EC6A31"/>
    <w:rsid w:val="00EC6B57"/>
    <w:rsid w:val="00EC7D47"/>
    <w:rsid w:val="00ED0DF2"/>
    <w:rsid w:val="00ED1252"/>
    <w:rsid w:val="00ED23BE"/>
    <w:rsid w:val="00ED260B"/>
    <w:rsid w:val="00ED3132"/>
    <w:rsid w:val="00ED39D6"/>
    <w:rsid w:val="00ED4B63"/>
    <w:rsid w:val="00ED4D7B"/>
    <w:rsid w:val="00ED4F36"/>
    <w:rsid w:val="00ED5F6C"/>
    <w:rsid w:val="00ED63CA"/>
    <w:rsid w:val="00ED6FC1"/>
    <w:rsid w:val="00EE014D"/>
    <w:rsid w:val="00EE0238"/>
    <w:rsid w:val="00EE09D3"/>
    <w:rsid w:val="00EE1626"/>
    <w:rsid w:val="00EE2D1A"/>
    <w:rsid w:val="00EE2D25"/>
    <w:rsid w:val="00EE4C74"/>
    <w:rsid w:val="00EE5CC1"/>
    <w:rsid w:val="00EE66B8"/>
    <w:rsid w:val="00EE6FEA"/>
    <w:rsid w:val="00EF0D02"/>
    <w:rsid w:val="00EF1062"/>
    <w:rsid w:val="00EF13AC"/>
    <w:rsid w:val="00EF20A3"/>
    <w:rsid w:val="00EF388D"/>
    <w:rsid w:val="00EF57F2"/>
    <w:rsid w:val="00EF5C19"/>
    <w:rsid w:val="00EF7EB5"/>
    <w:rsid w:val="00F01D2E"/>
    <w:rsid w:val="00F0283C"/>
    <w:rsid w:val="00F0393F"/>
    <w:rsid w:val="00F03C46"/>
    <w:rsid w:val="00F03D8A"/>
    <w:rsid w:val="00F04CE6"/>
    <w:rsid w:val="00F051A3"/>
    <w:rsid w:val="00F056B2"/>
    <w:rsid w:val="00F06083"/>
    <w:rsid w:val="00F1109E"/>
    <w:rsid w:val="00F1180B"/>
    <w:rsid w:val="00F11E1E"/>
    <w:rsid w:val="00F12251"/>
    <w:rsid w:val="00F1232D"/>
    <w:rsid w:val="00F1262D"/>
    <w:rsid w:val="00F1287D"/>
    <w:rsid w:val="00F12F9C"/>
    <w:rsid w:val="00F1337E"/>
    <w:rsid w:val="00F134A5"/>
    <w:rsid w:val="00F13EAE"/>
    <w:rsid w:val="00F1445B"/>
    <w:rsid w:val="00F1462E"/>
    <w:rsid w:val="00F15101"/>
    <w:rsid w:val="00F152C3"/>
    <w:rsid w:val="00F15C70"/>
    <w:rsid w:val="00F167EF"/>
    <w:rsid w:val="00F16CFB"/>
    <w:rsid w:val="00F16F4C"/>
    <w:rsid w:val="00F17E20"/>
    <w:rsid w:val="00F20D44"/>
    <w:rsid w:val="00F218A9"/>
    <w:rsid w:val="00F224A8"/>
    <w:rsid w:val="00F228D8"/>
    <w:rsid w:val="00F24B83"/>
    <w:rsid w:val="00F24C9D"/>
    <w:rsid w:val="00F25A52"/>
    <w:rsid w:val="00F31846"/>
    <w:rsid w:val="00F34FC5"/>
    <w:rsid w:val="00F35990"/>
    <w:rsid w:val="00F3682D"/>
    <w:rsid w:val="00F36D8D"/>
    <w:rsid w:val="00F40106"/>
    <w:rsid w:val="00F40B17"/>
    <w:rsid w:val="00F41808"/>
    <w:rsid w:val="00F42C38"/>
    <w:rsid w:val="00F430B9"/>
    <w:rsid w:val="00F43FD2"/>
    <w:rsid w:val="00F444EA"/>
    <w:rsid w:val="00F4516B"/>
    <w:rsid w:val="00F4517C"/>
    <w:rsid w:val="00F46CDE"/>
    <w:rsid w:val="00F472E3"/>
    <w:rsid w:val="00F4744C"/>
    <w:rsid w:val="00F4793A"/>
    <w:rsid w:val="00F528E0"/>
    <w:rsid w:val="00F52936"/>
    <w:rsid w:val="00F5299E"/>
    <w:rsid w:val="00F53A34"/>
    <w:rsid w:val="00F54CEE"/>
    <w:rsid w:val="00F54DF5"/>
    <w:rsid w:val="00F55575"/>
    <w:rsid w:val="00F56DAA"/>
    <w:rsid w:val="00F56E23"/>
    <w:rsid w:val="00F576B6"/>
    <w:rsid w:val="00F6023D"/>
    <w:rsid w:val="00F607B3"/>
    <w:rsid w:val="00F61EC2"/>
    <w:rsid w:val="00F62B6F"/>
    <w:rsid w:val="00F62FC6"/>
    <w:rsid w:val="00F63120"/>
    <w:rsid w:val="00F6339E"/>
    <w:rsid w:val="00F64AA8"/>
    <w:rsid w:val="00F65426"/>
    <w:rsid w:val="00F66147"/>
    <w:rsid w:val="00F6718C"/>
    <w:rsid w:val="00F67E22"/>
    <w:rsid w:val="00F707BB"/>
    <w:rsid w:val="00F716EE"/>
    <w:rsid w:val="00F71836"/>
    <w:rsid w:val="00F71EB8"/>
    <w:rsid w:val="00F73259"/>
    <w:rsid w:val="00F7341C"/>
    <w:rsid w:val="00F73B78"/>
    <w:rsid w:val="00F7429D"/>
    <w:rsid w:val="00F75F91"/>
    <w:rsid w:val="00F7739D"/>
    <w:rsid w:val="00F776E6"/>
    <w:rsid w:val="00F8034B"/>
    <w:rsid w:val="00F8084D"/>
    <w:rsid w:val="00F81A90"/>
    <w:rsid w:val="00F81BE8"/>
    <w:rsid w:val="00F81FB2"/>
    <w:rsid w:val="00F824C2"/>
    <w:rsid w:val="00F84DC2"/>
    <w:rsid w:val="00F8664E"/>
    <w:rsid w:val="00F868C2"/>
    <w:rsid w:val="00F869E4"/>
    <w:rsid w:val="00F875A3"/>
    <w:rsid w:val="00F91289"/>
    <w:rsid w:val="00F9136D"/>
    <w:rsid w:val="00F934BE"/>
    <w:rsid w:val="00F9475E"/>
    <w:rsid w:val="00F954E7"/>
    <w:rsid w:val="00F96A5D"/>
    <w:rsid w:val="00F9752B"/>
    <w:rsid w:val="00F97D99"/>
    <w:rsid w:val="00FA282F"/>
    <w:rsid w:val="00FA28C0"/>
    <w:rsid w:val="00FA32CF"/>
    <w:rsid w:val="00FA4181"/>
    <w:rsid w:val="00FA4401"/>
    <w:rsid w:val="00FA59E6"/>
    <w:rsid w:val="00FA6694"/>
    <w:rsid w:val="00FA698C"/>
    <w:rsid w:val="00FB131A"/>
    <w:rsid w:val="00FB1DAD"/>
    <w:rsid w:val="00FB2287"/>
    <w:rsid w:val="00FB311F"/>
    <w:rsid w:val="00FB393F"/>
    <w:rsid w:val="00FB3D9C"/>
    <w:rsid w:val="00FB7BEE"/>
    <w:rsid w:val="00FC2CEA"/>
    <w:rsid w:val="00FC2D75"/>
    <w:rsid w:val="00FC315B"/>
    <w:rsid w:val="00FC401B"/>
    <w:rsid w:val="00FC4023"/>
    <w:rsid w:val="00FC44E1"/>
    <w:rsid w:val="00FC5A58"/>
    <w:rsid w:val="00FC5AAB"/>
    <w:rsid w:val="00FC63CC"/>
    <w:rsid w:val="00FC6629"/>
    <w:rsid w:val="00FC6D3F"/>
    <w:rsid w:val="00FD069C"/>
    <w:rsid w:val="00FD472A"/>
    <w:rsid w:val="00FD5376"/>
    <w:rsid w:val="00FD560F"/>
    <w:rsid w:val="00FD6179"/>
    <w:rsid w:val="00FD6257"/>
    <w:rsid w:val="00FD7462"/>
    <w:rsid w:val="00FD75A6"/>
    <w:rsid w:val="00FE1328"/>
    <w:rsid w:val="00FE1D11"/>
    <w:rsid w:val="00FE3977"/>
    <w:rsid w:val="00FE4354"/>
    <w:rsid w:val="00FE4AE8"/>
    <w:rsid w:val="00FE70E3"/>
    <w:rsid w:val="00FE74A4"/>
    <w:rsid w:val="00FE7638"/>
    <w:rsid w:val="00FE7B51"/>
    <w:rsid w:val="00FE7D15"/>
    <w:rsid w:val="00FF027D"/>
    <w:rsid w:val="00FF0DC2"/>
    <w:rsid w:val="00FF2147"/>
    <w:rsid w:val="00FF2844"/>
    <w:rsid w:val="00FF2F1D"/>
    <w:rsid w:val="00FF3D95"/>
    <w:rsid w:val="00FF4790"/>
    <w:rsid w:val="00FF6C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C1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4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E74"/>
  </w:style>
  <w:style w:type="paragraph" w:styleId="Footer">
    <w:name w:val="footer"/>
    <w:basedOn w:val="Normal"/>
    <w:link w:val="FooterChar"/>
    <w:uiPriority w:val="99"/>
    <w:unhideWhenUsed/>
    <w:rsid w:val="00264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E74"/>
  </w:style>
  <w:style w:type="character" w:styleId="CommentReference">
    <w:name w:val="annotation reference"/>
    <w:basedOn w:val="DefaultParagraphFont"/>
    <w:uiPriority w:val="99"/>
    <w:semiHidden/>
    <w:unhideWhenUsed/>
    <w:rsid w:val="00827AE5"/>
    <w:rPr>
      <w:sz w:val="16"/>
      <w:szCs w:val="16"/>
    </w:rPr>
  </w:style>
  <w:style w:type="paragraph" w:styleId="CommentText">
    <w:name w:val="annotation text"/>
    <w:basedOn w:val="Normal"/>
    <w:link w:val="CommentTextChar"/>
    <w:uiPriority w:val="99"/>
    <w:semiHidden/>
    <w:unhideWhenUsed/>
    <w:rsid w:val="00827AE5"/>
    <w:pPr>
      <w:spacing w:line="240" w:lineRule="auto"/>
    </w:pPr>
    <w:rPr>
      <w:sz w:val="20"/>
      <w:szCs w:val="20"/>
    </w:rPr>
  </w:style>
  <w:style w:type="character" w:customStyle="1" w:styleId="CommentTextChar">
    <w:name w:val="Comment Text Char"/>
    <w:basedOn w:val="DefaultParagraphFont"/>
    <w:link w:val="CommentText"/>
    <w:uiPriority w:val="99"/>
    <w:semiHidden/>
    <w:rsid w:val="00827AE5"/>
    <w:rPr>
      <w:sz w:val="20"/>
      <w:szCs w:val="20"/>
    </w:rPr>
  </w:style>
  <w:style w:type="paragraph" w:styleId="BalloonText">
    <w:name w:val="Balloon Text"/>
    <w:basedOn w:val="Normal"/>
    <w:link w:val="BalloonTextChar"/>
    <w:uiPriority w:val="99"/>
    <w:semiHidden/>
    <w:unhideWhenUsed/>
    <w:rsid w:val="00827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AE5"/>
    <w:rPr>
      <w:rFonts w:ascii="Segoe UI" w:hAnsi="Segoe UI" w:cs="Segoe UI"/>
      <w:sz w:val="18"/>
      <w:szCs w:val="18"/>
    </w:rPr>
  </w:style>
  <w:style w:type="paragraph" w:styleId="ListParagraph">
    <w:name w:val="List Paragraph"/>
    <w:aliases w:val="Norm,abc,Nga 3,List Paragraph1,Đoạn của Danh sách,List Paragraph11,Paragraph,List Paragraph111,List Paragraph2,Đoạn c𞹺Danh sách,List Paragraph21,Ðoạn c𞹺Danh sách,Colorful List - Accent 11,List Paragraph1111,List Paragraph11111,lp1,liet"/>
    <w:basedOn w:val="Normal"/>
    <w:link w:val="ListParagraphChar"/>
    <w:uiPriority w:val="34"/>
    <w:qFormat/>
    <w:rsid w:val="00827AE5"/>
    <w:pPr>
      <w:ind w:left="720"/>
      <w:contextualSpacing/>
    </w:pPr>
  </w:style>
  <w:style w:type="character" w:customStyle="1" w:styleId="ListParagraphChar">
    <w:name w:val="List Paragraph Char"/>
    <w:aliases w:val="Norm Char,abc Char,Nga 3 Char,List Paragraph1 Char,Đoạn của Danh sách Char,List Paragraph11 Char,Paragraph Char,List Paragraph111 Char,List Paragraph2 Char,Đoạn c𞹺Danh sách Char,List Paragraph21 Char,Ðoạn c𞹺Danh sách Char,lp1 Char"/>
    <w:link w:val="ListParagraph"/>
    <w:uiPriority w:val="34"/>
    <w:qFormat/>
    <w:locked/>
    <w:rsid w:val="00827AE5"/>
  </w:style>
  <w:style w:type="paragraph" w:customStyle="1" w:styleId="DTTCH1">
    <w:name w:val="DTTC.H1"/>
    <w:basedOn w:val="Normal"/>
    <w:qFormat/>
    <w:rsid w:val="00904D0D"/>
    <w:pPr>
      <w:numPr>
        <w:numId w:val="1"/>
      </w:numPr>
      <w:spacing w:before="120" w:after="120" w:line="360" w:lineRule="exact"/>
      <w:jc w:val="both"/>
      <w:outlineLvl w:val="0"/>
    </w:pPr>
    <w:rPr>
      <w:rFonts w:ascii="Times New Roman" w:eastAsia="Calibri" w:hAnsi="Times New Roman" w:cs="Times New Roman"/>
      <w:b/>
      <w:sz w:val="26"/>
      <w:szCs w:val="24"/>
    </w:rPr>
  </w:style>
  <w:style w:type="paragraph" w:customStyle="1" w:styleId="DTTCH2">
    <w:name w:val="DTTC.H2"/>
    <w:basedOn w:val="Normal"/>
    <w:qFormat/>
    <w:rsid w:val="00904D0D"/>
    <w:pPr>
      <w:numPr>
        <w:ilvl w:val="1"/>
        <w:numId w:val="1"/>
      </w:numPr>
      <w:spacing w:before="120" w:after="120" w:line="360" w:lineRule="exact"/>
      <w:jc w:val="both"/>
      <w:outlineLvl w:val="1"/>
    </w:pPr>
    <w:rPr>
      <w:rFonts w:ascii="Times New Roman" w:eastAsia="Calibri" w:hAnsi="Times New Roman" w:cs="Times New Roman"/>
      <w:b/>
      <w:i/>
      <w:sz w:val="26"/>
      <w:szCs w:val="24"/>
    </w:rPr>
  </w:style>
  <w:style w:type="paragraph" w:styleId="BodyText">
    <w:name w:val="Body Text"/>
    <w:basedOn w:val="Normal"/>
    <w:link w:val="BodyTextChar"/>
    <w:rsid w:val="007F7F85"/>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7F7F85"/>
    <w:rPr>
      <w:rFonts w:ascii=".VnTime" w:eastAsia="Times New Roman" w:hAnsi=".VnTime" w:cs="Times New Roman"/>
      <w:sz w:val="28"/>
      <w:szCs w:val="24"/>
    </w:rPr>
  </w:style>
  <w:style w:type="character" w:customStyle="1" w:styleId="Bodytext0">
    <w:name w:val="Body text_"/>
    <w:basedOn w:val="DefaultParagraphFont"/>
    <w:link w:val="BodyText1"/>
    <w:rsid w:val="00361A8D"/>
    <w:rPr>
      <w:sz w:val="28"/>
      <w:szCs w:val="28"/>
      <w:shd w:val="clear" w:color="auto" w:fill="FFFFFF"/>
    </w:rPr>
  </w:style>
  <w:style w:type="paragraph" w:customStyle="1" w:styleId="BodyText1">
    <w:name w:val="Body Text1"/>
    <w:basedOn w:val="Normal"/>
    <w:link w:val="Bodytext0"/>
    <w:qFormat/>
    <w:rsid w:val="00361A8D"/>
    <w:pPr>
      <w:widowControl w:val="0"/>
      <w:shd w:val="clear" w:color="auto" w:fill="FFFFFF"/>
      <w:spacing w:after="120" w:line="264" w:lineRule="auto"/>
      <w:ind w:firstLine="400"/>
    </w:pPr>
    <w:rPr>
      <w:sz w:val="28"/>
      <w:szCs w:val="28"/>
    </w:rPr>
  </w:style>
  <w:style w:type="paragraph" w:customStyle="1" w:styleId="Standard">
    <w:name w:val="Standard"/>
    <w:rsid w:val="004547AD"/>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BodyText2">
    <w:name w:val="Body Text2"/>
    <w:basedOn w:val="Normal"/>
    <w:qFormat/>
    <w:rsid w:val="00C93D50"/>
    <w:pPr>
      <w:widowControl w:val="0"/>
      <w:shd w:val="clear" w:color="auto" w:fill="FFFFFF"/>
      <w:spacing w:before="180" w:after="0" w:line="240" w:lineRule="atLeast"/>
      <w:jc w:val="center"/>
    </w:pPr>
    <w:rPr>
      <w:rFonts w:ascii="Times New Roman" w:eastAsia="Calibri" w:hAnsi="Times New Roman" w:cs="Times New Roman"/>
      <w:sz w:val="26"/>
      <w:szCs w:val="26"/>
    </w:rPr>
  </w:style>
  <w:style w:type="paragraph" w:styleId="NormalWeb">
    <w:name w:val="Normal (Web)"/>
    <w:basedOn w:val="Normal"/>
    <w:uiPriority w:val="99"/>
    <w:unhideWhenUsed/>
    <w:rsid w:val="000A5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icturecaption">
    <w:name w:val="Picture caption"/>
    <w:rsid w:val="00F776E6"/>
    <w:rPr>
      <w:rFonts w:ascii="Times New Roman" w:eastAsia="Times New Roman" w:hAnsi="Times New Roman" w:cs="Times New Roman"/>
      <w:b w:val="0"/>
      <w:bCs w:val="0"/>
      <w:i w:val="0"/>
      <w:iCs w:val="0"/>
      <w:smallCaps w:val="0"/>
      <w:strike w:val="0"/>
      <w:color w:val="000000"/>
      <w:spacing w:val="0"/>
      <w:w w:val="100"/>
      <w:position w:val="0"/>
      <w:sz w:val="15"/>
      <w:szCs w:val="15"/>
      <w:u w:val="none"/>
      <w:lang w:val="vi-VN" w:eastAsia="vi-VN" w:bidi="vi-VN"/>
    </w:rPr>
  </w:style>
  <w:style w:type="paragraph" w:styleId="FootnoteText">
    <w:name w:val="footnote text"/>
    <w:basedOn w:val="Normal"/>
    <w:link w:val="FootnoteTextChar"/>
    <w:uiPriority w:val="99"/>
    <w:semiHidden/>
    <w:unhideWhenUsed/>
    <w:rsid w:val="00A821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212E"/>
    <w:rPr>
      <w:sz w:val="20"/>
      <w:szCs w:val="20"/>
    </w:rPr>
  </w:style>
  <w:style w:type="character" w:styleId="FootnoteReference">
    <w:name w:val="footnote reference"/>
    <w:aliases w:val="Footnote,Footnote text,Footnote Reference 2,Footnote Text1,Ref,de nota al pie,ftref,BearingPoint,16 Point,Superscript 6 Point,fr,f1,Footnote + Arial,10 pt"/>
    <w:basedOn w:val="DefaultParagraphFont"/>
    <w:uiPriority w:val="99"/>
    <w:unhideWhenUsed/>
    <w:rsid w:val="00A8212E"/>
    <w:rPr>
      <w:vertAlign w:val="superscript"/>
    </w:rPr>
  </w:style>
  <w:style w:type="table" w:styleId="TableGrid">
    <w:name w:val="Table Grid"/>
    <w:basedOn w:val="TableNormal"/>
    <w:uiPriority w:val="59"/>
    <w:rsid w:val="006647D1"/>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
    <w:name w:val="text"/>
    <w:basedOn w:val="DefaultParagraphFont"/>
    <w:rsid w:val="00D64928"/>
  </w:style>
  <w:style w:type="character" w:customStyle="1" w:styleId="Headerorfooter2">
    <w:name w:val="Header or footer (2)_"/>
    <w:basedOn w:val="DefaultParagraphFont"/>
    <w:link w:val="Headerorfooter20"/>
    <w:rsid w:val="00DF2D59"/>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DF2D59"/>
    <w:pPr>
      <w:widowControl w:val="0"/>
      <w:spacing w:after="0" w:line="240" w:lineRule="auto"/>
    </w:pPr>
    <w:rPr>
      <w:rFonts w:ascii="Times New Roman" w:eastAsia="Times New Roman" w:hAnsi="Times New Roman" w:cs="Times New Roman"/>
      <w:sz w:val="20"/>
      <w:szCs w:val="20"/>
    </w:rPr>
  </w:style>
  <w:style w:type="character" w:customStyle="1" w:styleId="Heading1">
    <w:name w:val="Heading #1_"/>
    <w:basedOn w:val="DefaultParagraphFont"/>
    <w:link w:val="Heading10"/>
    <w:rsid w:val="005B7AB3"/>
    <w:rPr>
      <w:rFonts w:ascii="Times New Roman" w:eastAsia="Times New Roman" w:hAnsi="Times New Roman" w:cs="Times New Roman"/>
      <w:b/>
      <w:bCs/>
      <w:sz w:val="28"/>
      <w:szCs w:val="28"/>
    </w:rPr>
  </w:style>
  <w:style w:type="paragraph" w:customStyle="1" w:styleId="Heading10">
    <w:name w:val="Heading #1"/>
    <w:basedOn w:val="Normal"/>
    <w:link w:val="Heading1"/>
    <w:rsid w:val="005B7AB3"/>
    <w:pPr>
      <w:widowControl w:val="0"/>
      <w:spacing w:after="40" w:line="269" w:lineRule="auto"/>
      <w:ind w:firstLine="720"/>
      <w:outlineLvl w:val="0"/>
    </w:pPr>
    <w:rPr>
      <w:rFonts w:ascii="Times New Roman" w:eastAsia="Times New Roman" w:hAnsi="Times New Roman" w:cs="Times New Roman"/>
      <w:b/>
      <w:bCs/>
      <w:sz w:val="28"/>
      <w:szCs w:val="28"/>
    </w:rPr>
  </w:style>
  <w:style w:type="character" w:customStyle="1" w:styleId="Vnbnnidung2">
    <w:name w:val="Văn bản nội dung (2)_"/>
    <w:link w:val="Vnbnnidung20"/>
    <w:rsid w:val="00971098"/>
    <w:rPr>
      <w:rFonts w:eastAsia="Times New Roman"/>
      <w:sz w:val="26"/>
      <w:szCs w:val="26"/>
      <w:shd w:val="clear" w:color="auto" w:fill="FFFFFF"/>
    </w:rPr>
  </w:style>
  <w:style w:type="paragraph" w:customStyle="1" w:styleId="Vnbnnidung20">
    <w:name w:val="Văn bản nội dung (2)"/>
    <w:basedOn w:val="Normal"/>
    <w:link w:val="Vnbnnidung2"/>
    <w:rsid w:val="00971098"/>
    <w:pPr>
      <w:widowControl w:val="0"/>
      <w:shd w:val="clear" w:color="auto" w:fill="FFFFFF"/>
      <w:spacing w:after="60" w:line="0" w:lineRule="atLeast"/>
      <w:ind w:hanging="800"/>
      <w:jc w:val="both"/>
    </w:pPr>
    <w:rPr>
      <w:rFonts w:eastAsia="Times New Roman"/>
      <w:sz w:val="26"/>
      <w:szCs w:val="26"/>
    </w:rPr>
  </w:style>
  <w:style w:type="character" w:customStyle="1" w:styleId="Khc">
    <w:name w:val="Khác_"/>
    <w:link w:val="Khc0"/>
    <w:rsid w:val="000D7BD7"/>
    <w:rPr>
      <w:rFonts w:eastAsia="Times New Roman"/>
    </w:rPr>
  </w:style>
  <w:style w:type="paragraph" w:customStyle="1" w:styleId="Khc0">
    <w:name w:val="Khác"/>
    <w:basedOn w:val="Normal"/>
    <w:link w:val="Khc"/>
    <w:rsid w:val="000D7BD7"/>
    <w:pPr>
      <w:widowControl w:val="0"/>
      <w:spacing w:after="0" w:line="312" w:lineRule="auto"/>
    </w:pPr>
    <w:rPr>
      <w:rFonts w:eastAsia="Times New Roman"/>
    </w:rPr>
  </w:style>
  <w:style w:type="paragraph" w:styleId="NoSpacing">
    <w:name w:val="No Spacing"/>
    <w:link w:val="NoSpacingChar"/>
    <w:uiPriority w:val="1"/>
    <w:qFormat/>
    <w:rsid w:val="00F9475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F9475E"/>
    <w:rPr>
      <w:rFonts w:ascii="Calibri" w:eastAsia="MS Mincho" w:hAnsi="Calibri" w:cs="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4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E74"/>
  </w:style>
  <w:style w:type="paragraph" w:styleId="Footer">
    <w:name w:val="footer"/>
    <w:basedOn w:val="Normal"/>
    <w:link w:val="FooterChar"/>
    <w:uiPriority w:val="99"/>
    <w:unhideWhenUsed/>
    <w:rsid w:val="00264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E74"/>
  </w:style>
  <w:style w:type="character" w:styleId="CommentReference">
    <w:name w:val="annotation reference"/>
    <w:basedOn w:val="DefaultParagraphFont"/>
    <w:uiPriority w:val="99"/>
    <w:semiHidden/>
    <w:unhideWhenUsed/>
    <w:rsid w:val="00827AE5"/>
    <w:rPr>
      <w:sz w:val="16"/>
      <w:szCs w:val="16"/>
    </w:rPr>
  </w:style>
  <w:style w:type="paragraph" w:styleId="CommentText">
    <w:name w:val="annotation text"/>
    <w:basedOn w:val="Normal"/>
    <w:link w:val="CommentTextChar"/>
    <w:uiPriority w:val="99"/>
    <w:semiHidden/>
    <w:unhideWhenUsed/>
    <w:rsid w:val="00827AE5"/>
    <w:pPr>
      <w:spacing w:line="240" w:lineRule="auto"/>
    </w:pPr>
    <w:rPr>
      <w:sz w:val="20"/>
      <w:szCs w:val="20"/>
    </w:rPr>
  </w:style>
  <w:style w:type="character" w:customStyle="1" w:styleId="CommentTextChar">
    <w:name w:val="Comment Text Char"/>
    <w:basedOn w:val="DefaultParagraphFont"/>
    <w:link w:val="CommentText"/>
    <w:uiPriority w:val="99"/>
    <w:semiHidden/>
    <w:rsid w:val="00827AE5"/>
    <w:rPr>
      <w:sz w:val="20"/>
      <w:szCs w:val="20"/>
    </w:rPr>
  </w:style>
  <w:style w:type="paragraph" w:styleId="BalloonText">
    <w:name w:val="Balloon Text"/>
    <w:basedOn w:val="Normal"/>
    <w:link w:val="BalloonTextChar"/>
    <w:uiPriority w:val="99"/>
    <w:semiHidden/>
    <w:unhideWhenUsed/>
    <w:rsid w:val="00827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AE5"/>
    <w:rPr>
      <w:rFonts w:ascii="Segoe UI" w:hAnsi="Segoe UI" w:cs="Segoe UI"/>
      <w:sz w:val="18"/>
      <w:szCs w:val="18"/>
    </w:rPr>
  </w:style>
  <w:style w:type="paragraph" w:styleId="ListParagraph">
    <w:name w:val="List Paragraph"/>
    <w:aliases w:val="Norm,abc,Nga 3,List Paragraph1,Đoạn của Danh sách,List Paragraph11,Paragraph,List Paragraph111,List Paragraph2,Đoạn c𞹺Danh sách,List Paragraph21,Ðoạn c𞹺Danh sách,Colorful List - Accent 11,List Paragraph1111,List Paragraph11111,lp1,liet"/>
    <w:basedOn w:val="Normal"/>
    <w:link w:val="ListParagraphChar"/>
    <w:uiPriority w:val="34"/>
    <w:qFormat/>
    <w:rsid w:val="00827AE5"/>
    <w:pPr>
      <w:ind w:left="720"/>
      <w:contextualSpacing/>
    </w:pPr>
  </w:style>
  <w:style w:type="character" w:customStyle="1" w:styleId="ListParagraphChar">
    <w:name w:val="List Paragraph Char"/>
    <w:aliases w:val="Norm Char,abc Char,Nga 3 Char,List Paragraph1 Char,Đoạn của Danh sách Char,List Paragraph11 Char,Paragraph Char,List Paragraph111 Char,List Paragraph2 Char,Đoạn c𞹺Danh sách Char,List Paragraph21 Char,Ðoạn c𞹺Danh sách Char,lp1 Char"/>
    <w:link w:val="ListParagraph"/>
    <w:uiPriority w:val="34"/>
    <w:qFormat/>
    <w:locked/>
    <w:rsid w:val="00827AE5"/>
  </w:style>
  <w:style w:type="paragraph" w:customStyle="1" w:styleId="DTTCH1">
    <w:name w:val="DTTC.H1"/>
    <w:basedOn w:val="Normal"/>
    <w:qFormat/>
    <w:rsid w:val="00904D0D"/>
    <w:pPr>
      <w:numPr>
        <w:numId w:val="1"/>
      </w:numPr>
      <w:spacing w:before="120" w:after="120" w:line="360" w:lineRule="exact"/>
      <w:jc w:val="both"/>
      <w:outlineLvl w:val="0"/>
    </w:pPr>
    <w:rPr>
      <w:rFonts w:ascii="Times New Roman" w:eastAsia="Calibri" w:hAnsi="Times New Roman" w:cs="Times New Roman"/>
      <w:b/>
      <w:sz w:val="26"/>
      <w:szCs w:val="24"/>
    </w:rPr>
  </w:style>
  <w:style w:type="paragraph" w:customStyle="1" w:styleId="DTTCH2">
    <w:name w:val="DTTC.H2"/>
    <w:basedOn w:val="Normal"/>
    <w:qFormat/>
    <w:rsid w:val="00904D0D"/>
    <w:pPr>
      <w:numPr>
        <w:ilvl w:val="1"/>
        <w:numId w:val="1"/>
      </w:numPr>
      <w:spacing w:before="120" w:after="120" w:line="360" w:lineRule="exact"/>
      <w:jc w:val="both"/>
      <w:outlineLvl w:val="1"/>
    </w:pPr>
    <w:rPr>
      <w:rFonts w:ascii="Times New Roman" w:eastAsia="Calibri" w:hAnsi="Times New Roman" w:cs="Times New Roman"/>
      <w:b/>
      <w:i/>
      <w:sz w:val="26"/>
      <w:szCs w:val="24"/>
    </w:rPr>
  </w:style>
  <w:style w:type="paragraph" w:styleId="BodyText">
    <w:name w:val="Body Text"/>
    <w:basedOn w:val="Normal"/>
    <w:link w:val="BodyTextChar"/>
    <w:rsid w:val="007F7F85"/>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7F7F85"/>
    <w:rPr>
      <w:rFonts w:ascii=".VnTime" w:eastAsia="Times New Roman" w:hAnsi=".VnTime" w:cs="Times New Roman"/>
      <w:sz w:val="28"/>
      <w:szCs w:val="24"/>
    </w:rPr>
  </w:style>
  <w:style w:type="character" w:customStyle="1" w:styleId="Bodytext0">
    <w:name w:val="Body text_"/>
    <w:basedOn w:val="DefaultParagraphFont"/>
    <w:link w:val="BodyText1"/>
    <w:rsid w:val="00361A8D"/>
    <w:rPr>
      <w:sz w:val="28"/>
      <w:szCs w:val="28"/>
      <w:shd w:val="clear" w:color="auto" w:fill="FFFFFF"/>
    </w:rPr>
  </w:style>
  <w:style w:type="paragraph" w:customStyle="1" w:styleId="BodyText1">
    <w:name w:val="Body Text1"/>
    <w:basedOn w:val="Normal"/>
    <w:link w:val="Bodytext0"/>
    <w:qFormat/>
    <w:rsid w:val="00361A8D"/>
    <w:pPr>
      <w:widowControl w:val="0"/>
      <w:shd w:val="clear" w:color="auto" w:fill="FFFFFF"/>
      <w:spacing w:after="120" w:line="264" w:lineRule="auto"/>
      <w:ind w:firstLine="400"/>
    </w:pPr>
    <w:rPr>
      <w:sz w:val="28"/>
      <w:szCs w:val="28"/>
    </w:rPr>
  </w:style>
  <w:style w:type="paragraph" w:customStyle="1" w:styleId="Standard">
    <w:name w:val="Standard"/>
    <w:rsid w:val="004547AD"/>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BodyText2">
    <w:name w:val="Body Text2"/>
    <w:basedOn w:val="Normal"/>
    <w:qFormat/>
    <w:rsid w:val="00C93D50"/>
    <w:pPr>
      <w:widowControl w:val="0"/>
      <w:shd w:val="clear" w:color="auto" w:fill="FFFFFF"/>
      <w:spacing w:before="180" w:after="0" w:line="240" w:lineRule="atLeast"/>
      <w:jc w:val="center"/>
    </w:pPr>
    <w:rPr>
      <w:rFonts w:ascii="Times New Roman" w:eastAsia="Calibri" w:hAnsi="Times New Roman" w:cs="Times New Roman"/>
      <w:sz w:val="26"/>
      <w:szCs w:val="26"/>
    </w:rPr>
  </w:style>
  <w:style w:type="paragraph" w:styleId="NormalWeb">
    <w:name w:val="Normal (Web)"/>
    <w:basedOn w:val="Normal"/>
    <w:uiPriority w:val="99"/>
    <w:unhideWhenUsed/>
    <w:rsid w:val="000A5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icturecaption">
    <w:name w:val="Picture caption"/>
    <w:rsid w:val="00F776E6"/>
    <w:rPr>
      <w:rFonts w:ascii="Times New Roman" w:eastAsia="Times New Roman" w:hAnsi="Times New Roman" w:cs="Times New Roman"/>
      <w:b w:val="0"/>
      <w:bCs w:val="0"/>
      <w:i w:val="0"/>
      <w:iCs w:val="0"/>
      <w:smallCaps w:val="0"/>
      <w:strike w:val="0"/>
      <w:color w:val="000000"/>
      <w:spacing w:val="0"/>
      <w:w w:val="100"/>
      <w:position w:val="0"/>
      <w:sz w:val="15"/>
      <w:szCs w:val="15"/>
      <w:u w:val="none"/>
      <w:lang w:val="vi-VN" w:eastAsia="vi-VN" w:bidi="vi-VN"/>
    </w:rPr>
  </w:style>
  <w:style w:type="paragraph" w:styleId="FootnoteText">
    <w:name w:val="footnote text"/>
    <w:basedOn w:val="Normal"/>
    <w:link w:val="FootnoteTextChar"/>
    <w:uiPriority w:val="99"/>
    <w:semiHidden/>
    <w:unhideWhenUsed/>
    <w:rsid w:val="00A821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212E"/>
    <w:rPr>
      <w:sz w:val="20"/>
      <w:szCs w:val="20"/>
    </w:rPr>
  </w:style>
  <w:style w:type="character" w:styleId="FootnoteReference">
    <w:name w:val="footnote reference"/>
    <w:aliases w:val="Footnote,Footnote text,Footnote Reference 2,Footnote Text1,Ref,de nota al pie,ftref,BearingPoint,16 Point,Superscript 6 Point,fr,f1,Footnote + Arial,10 pt"/>
    <w:basedOn w:val="DefaultParagraphFont"/>
    <w:uiPriority w:val="99"/>
    <w:unhideWhenUsed/>
    <w:rsid w:val="00A8212E"/>
    <w:rPr>
      <w:vertAlign w:val="superscript"/>
    </w:rPr>
  </w:style>
  <w:style w:type="table" w:styleId="TableGrid">
    <w:name w:val="Table Grid"/>
    <w:basedOn w:val="TableNormal"/>
    <w:uiPriority w:val="59"/>
    <w:rsid w:val="006647D1"/>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
    <w:name w:val="text"/>
    <w:basedOn w:val="DefaultParagraphFont"/>
    <w:rsid w:val="00D64928"/>
  </w:style>
  <w:style w:type="character" w:customStyle="1" w:styleId="Headerorfooter2">
    <w:name w:val="Header or footer (2)_"/>
    <w:basedOn w:val="DefaultParagraphFont"/>
    <w:link w:val="Headerorfooter20"/>
    <w:rsid w:val="00DF2D59"/>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DF2D59"/>
    <w:pPr>
      <w:widowControl w:val="0"/>
      <w:spacing w:after="0" w:line="240" w:lineRule="auto"/>
    </w:pPr>
    <w:rPr>
      <w:rFonts w:ascii="Times New Roman" w:eastAsia="Times New Roman" w:hAnsi="Times New Roman" w:cs="Times New Roman"/>
      <w:sz w:val="20"/>
      <w:szCs w:val="20"/>
    </w:rPr>
  </w:style>
  <w:style w:type="character" w:customStyle="1" w:styleId="Heading1">
    <w:name w:val="Heading #1_"/>
    <w:basedOn w:val="DefaultParagraphFont"/>
    <w:link w:val="Heading10"/>
    <w:rsid w:val="005B7AB3"/>
    <w:rPr>
      <w:rFonts w:ascii="Times New Roman" w:eastAsia="Times New Roman" w:hAnsi="Times New Roman" w:cs="Times New Roman"/>
      <w:b/>
      <w:bCs/>
      <w:sz w:val="28"/>
      <w:szCs w:val="28"/>
    </w:rPr>
  </w:style>
  <w:style w:type="paragraph" w:customStyle="1" w:styleId="Heading10">
    <w:name w:val="Heading #1"/>
    <w:basedOn w:val="Normal"/>
    <w:link w:val="Heading1"/>
    <w:rsid w:val="005B7AB3"/>
    <w:pPr>
      <w:widowControl w:val="0"/>
      <w:spacing w:after="40" w:line="269" w:lineRule="auto"/>
      <w:ind w:firstLine="720"/>
      <w:outlineLvl w:val="0"/>
    </w:pPr>
    <w:rPr>
      <w:rFonts w:ascii="Times New Roman" w:eastAsia="Times New Roman" w:hAnsi="Times New Roman" w:cs="Times New Roman"/>
      <w:b/>
      <w:bCs/>
      <w:sz w:val="28"/>
      <w:szCs w:val="28"/>
    </w:rPr>
  </w:style>
  <w:style w:type="character" w:customStyle="1" w:styleId="Vnbnnidung2">
    <w:name w:val="Văn bản nội dung (2)_"/>
    <w:link w:val="Vnbnnidung20"/>
    <w:rsid w:val="00971098"/>
    <w:rPr>
      <w:rFonts w:eastAsia="Times New Roman"/>
      <w:sz w:val="26"/>
      <w:szCs w:val="26"/>
      <w:shd w:val="clear" w:color="auto" w:fill="FFFFFF"/>
    </w:rPr>
  </w:style>
  <w:style w:type="paragraph" w:customStyle="1" w:styleId="Vnbnnidung20">
    <w:name w:val="Văn bản nội dung (2)"/>
    <w:basedOn w:val="Normal"/>
    <w:link w:val="Vnbnnidung2"/>
    <w:rsid w:val="00971098"/>
    <w:pPr>
      <w:widowControl w:val="0"/>
      <w:shd w:val="clear" w:color="auto" w:fill="FFFFFF"/>
      <w:spacing w:after="60" w:line="0" w:lineRule="atLeast"/>
      <w:ind w:hanging="800"/>
      <w:jc w:val="both"/>
    </w:pPr>
    <w:rPr>
      <w:rFonts w:eastAsia="Times New Roman"/>
      <w:sz w:val="26"/>
      <w:szCs w:val="26"/>
    </w:rPr>
  </w:style>
  <w:style w:type="character" w:customStyle="1" w:styleId="Khc">
    <w:name w:val="Khác_"/>
    <w:link w:val="Khc0"/>
    <w:rsid w:val="000D7BD7"/>
    <w:rPr>
      <w:rFonts w:eastAsia="Times New Roman"/>
    </w:rPr>
  </w:style>
  <w:style w:type="paragraph" w:customStyle="1" w:styleId="Khc0">
    <w:name w:val="Khác"/>
    <w:basedOn w:val="Normal"/>
    <w:link w:val="Khc"/>
    <w:rsid w:val="000D7BD7"/>
    <w:pPr>
      <w:widowControl w:val="0"/>
      <w:spacing w:after="0" w:line="312" w:lineRule="auto"/>
    </w:pPr>
    <w:rPr>
      <w:rFonts w:eastAsia="Times New Roman"/>
    </w:rPr>
  </w:style>
  <w:style w:type="paragraph" w:styleId="NoSpacing">
    <w:name w:val="No Spacing"/>
    <w:link w:val="NoSpacingChar"/>
    <w:uiPriority w:val="1"/>
    <w:qFormat/>
    <w:rsid w:val="00F9475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F9475E"/>
    <w:rPr>
      <w:rFonts w:ascii="Calibri" w:eastAsia="MS Mincho" w:hAnsi="Calibri"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80264">
      <w:bodyDiv w:val="1"/>
      <w:marLeft w:val="0"/>
      <w:marRight w:val="0"/>
      <w:marTop w:val="0"/>
      <w:marBottom w:val="0"/>
      <w:divBdr>
        <w:top w:val="none" w:sz="0" w:space="0" w:color="auto"/>
        <w:left w:val="none" w:sz="0" w:space="0" w:color="auto"/>
        <w:bottom w:val="none" w:sz="0" w:space="0" w:color="auto"/>
        <w:right w:val="none" w:sz="0" w:space="0" w:color="auto"/>
      </w:divBdr>
    </w:div>
    <w:div w:id="124397892">
      <w:bodyDiv w:val="1"/>
      <w:marLeft w:val="0"/>
      <w:marRight w:val="0"/>
      <w:marTop w:val="0"/>
      <w:marBottom w:val="0"/>
      <w:divBdr>
        <w:top w:val="none" w:sz="0" w:space="0" w:color="auto"/>
        <w:left w:val="none" w:sz="0" w:space="0" w:color="auto"/>
        <w:bottom w:val="none" w:sz="0" w:space="0" w:color="auto"/>
        <w:right w:val="none" w:sz="0" w:space="0" w:color="auto"/>
      </w:divBdr>
    </w:div>
    <w:div w:id="268318536">
      <w:bodyDiv w:val="1"/>
      <w:marLeft w:val="0"/>
      <w:marRight w:val="0"/>
      <w:marTop w:val="0"/>
      <w:marBottom w:val="0"/>
      <w:divBdr>
        <w:top w:val="none" w:sz="0" w:space="0" w:color="auto"/>
        <w:left w:val="none" w:sz="0" w:space="0" w:color="auto"/>
        <w:bottom w:val="none" w:sz="0" w:space="0" w:color="auto"/>
        <w:right w:val="none" w:sz="0" w:space="0" w:color="auto"/>
      </w:divBdr>
    </w:div>
    <w:div w:id="294221590">
      <w:bodyDiv w:val="1"/>
      <w:marLeft w:val="0"/>
      <w:marRight w:val="0"/>
      <w:marTop w:val="0"/>
      <w:marBottom w:val="0"/>
      <w:divBdr>
        <w:top w:val="none" w:sz="0" w:space="0" w:color="auto"/>
        <w:left w:val="none" w:sz="0" w:space="0" w:color="auto"/>
        <w:bottom w:val="none" w:sz="0" w:space="0" w:color="auto"/>
        <w:right w:val="none" w:sz="0" w:space="0" w:color="auto"/>
      </w:divBdr>
    </w:div>
    <w:div w:id="456722093">
      <w:bodyDiv w:val="1"/>
      <w:marLeft w:val="0"/>
      <w:marRight w:val="0"/>
      <w:marTop w:val="0"/>
      <w:marBottom w:val="0"/>
      <w:divBdr>
        <w:top w:val="none" w:sz="0" w:space="0" w:color="auto"/>
        <w:left w:val="none" w:sz="0" w:space="0" w:color="auto"/>
        <w:bottom w:val="none" w:sz="0" w:space="0" w:color="auto"/>
        <w:right w:val="none" w:sz="0" w:space="0" w:color="auto"/>
      </w:divBdr>
    </w:div>
    <w:div w:id="479274695">
      <w:bodyDiv w:val="1"/>
      <w:marLeft w:val="0"/>
      <w:marRight w:val="0"/>
      <w:marTop w:val="0"/>
      <w:marBottom w:val="0"/>
      <w:divBdr>
        <w:top w:val="none" w:sz="0" w:space="0" w:color="auto"/>
        <w:left w:val="none" w:sz="0" w:space="0" w:color="auto"/>
        <w:bottom w:val="none" w:sz="0" w:space="0" w:color="auto"/>
        <w:right w:val="none" w:sz="0" w:space="0" w:color="auto"/>
      </w:divBdr>
    </w:div>
    <w:div w:id="502668842">
      <w:bodyDiv w:val="1"/>
      <w:marLeft w:val="0"/>
      <w:marRight w:val="0"/>
      <w:marTop w:val="0"/>
      <w:marBottom w:val="0"/>
      <w:divBdr>
        <w:top w:val="none" w:sz="0" w:space="0" w:color="auto"/>
        <w:left w:val="none" w:sz="0" w:space="0" w:color="auto"/>
        <w:bottom w:val="none" w:sz="0" w:space="0" w:color="auto"/>
        <w:right w:val="none" w:sz="0" w:space="0" w:color="auto"/>
      </w:divBdr>
    </w:div>
    <w:div w:id="653219275">
      <w:bodyDiv w:val="1"/>
      <w:marLeft w:val="0"/>
      <w:marRight w:val="0"/>
      <w:marTop w:val="0"/>
      <w:marBottom w:val="0"/>
      <w:divBdr>
        <w:top w:val="none" w:sz="0" w:space="0" w:color="auto"/>
        <w:left w:val="none" w:sz="0" w:space="0" w:color="auto"/>
        <w:bottom w:val="none" w:sz="0" w:space="0" w:color="auto"/>
        <w:right w:val="none" w:sz="0" w:space="0" w:color="auto"/>
      </w:divBdr>
    </w:div>
    <w:div w:id="846755359">
      <w:bodyDiv w:val="1"/>
      <w:marLeft w:val="0"/>
      <w:marRight w:val="0"/>
      <w:marTop w:val="0"/>
      <w:marBottom w:val="0"/>
      <w:divBdr>
        <w:top w:val="none" w:sz="0" w:space="0" w:color="auto"/>
        <w:left w:val="none" w:sz="0" w:space="0" w:color="auto"/>
        <w:bottom w:val="none" w:sz="0" w:space="0" w:color="auto"/>
        <w:right w:val="none" w:sz="0" w:space="0" w:color="auto"/>
      </w:divBdr>
    </w:div>
    <w:div w:id="968558026">
      <w:bodyDiv w:val="1"/>
      <w:marLeft w:val="0"/>
      <w:marRight w:val="0"/>
      <w:marTop w:val="0"/>
      <w:marBottom w:val="0"/>
      <w:divBdr>
        <w:top w:val="none" w:sz="0" w:space="0" w:color="auto"/>
        <w:left w:val="none" w:sz="0" w:space="0" w:color="auto"/>
        <w:bottom w:val="none" w:sz="0" w:space="0" w:color="auto"/>
        <w:right w:val="none" w:sz="0" w:space="0" w:color="auto"/>
      </w:divBdr>
    </w:div>
    <w:div w:id="1471359163">
      <w:bodyDiv w:val="1"/>
      <w:marLeft w:val="0"/>
      <w:marRight w:val="0"/>
      <w:marTop w:val="0"/>
      <w:marBottom w:val="0"/>
      <w:divBdr>
        <w:top w:val="none" w:sz="0" w:space="0" w:color="auto"/>
        <w:left w:val="none" w:sz="0" w:space="0" w:color="auto"/>
        <w:bottom w:val="none" w:sz="0" w:space="0" w:color="auto"/>
        <w:right w:val="none" w:sz="0" w:space="0" w:color="auto"/>
      </w:divBdr>
    </w:div>
    <w:div w:id="1555240072">
      <w:bodyDiv w:val="1"/>
      <w:marLeft w:val="0"/>
      <w:marRight w:val="0"/>
      <w:marTop w:val="0"/>
      <w:marBottom w:val="0"/>
      <w:divBdr>
        <w:top w:val="none" w:sz="0" w:space="0" w:color="auto"/>
        <w:left w:val="none" w:sz="0" w:space="0" w:color="auto"/>
        <w:bottom w:val="none" w:sz="0" w:space="0" w:color="auto"/>
        <w:right w:val="none" w:sz="0" w:space="0" w:color="auto"/>
      </w:divBdr>
    </w:div>
    <w:div w:id="1696996918">
      <w:bodyDiv w:val="1"/>
      <w:marLeft w:val="0"/>
      <w:marRight w:val="0"/>
      <w:marTop w:val="0"/>
      <w:marBottom w:val="0"/>
      <w:divBdr>
        <w:top w:val="none" w:sz="0" w:space="0" w:color="auto"/>
        <w:left w:val="none" w:sz="0" w:space="0" w:color="auto"/>
        <w:bottom w:val="none" w:sz="0" w:space="0" w:color="auto"/>
        <w:right w:val="none" w:sz="0" w:space="0" w:color="auto"/>
      </w:divBdr>
    </w:div>
    <w:div w:id="1740859819">
      <w:bodyDiv w:val="1"/>
      <w:marLeft w:val="0"/>
      <w:marRight w:val="0"/>
      <w:marTop w:val="0"/>
      <w:marBottom w:val="0"/>
      <w:divBdr>
        <w:top w:val="none" w:sz="0" w:space="0" w:color="auto"/>
        <w:left w:val="none" w:sz="0" w:space="0" w:color="auto"/>
        <w:bottom w:val="none" w:sz="0" w:space="0" w:color="auto"/>
        <w:right w:val="none" w:sz="0" w:space="0" w:color="auto"/>
      </w:divBdr>
    </w:div>
    <w:div w:id="1748457182">
      <w:bodyDiv w:val="1"/>
      <w:marLeft w:val="0"/>
      <w:marRight w:val="0"/>
      <w:marTop w:val="0"/>
      <w:marBottom w:val="0"/>
      <w:divBdr>
        <w:top w:val="none" w:sz="0" w:space="0" w:color="auto"/>
        <w:left w:val="none" w:sz="0" w:space="0" w:color="auto"/>
        <w:bottom w:val="none" w:sz="0" w:space="0" w:color="auto"/>
        <w:right w:val="none" w:sz="0" w:space="0" w:color="auto"/>
      </w:divBdr>
    </w:div>
    <w:div w:id="1991136545">
      <w:bodyDiv w:val="1"/>
      <w:marLeft w:val="0"/>
      <w:marRight w:val="0"/>
      <w:marTop w:val="0"/>
      <w:marBottom w:val="0"/>
      <w:divBdr>
        <w:top w:val="none" w:sz="0" w:space="0" w:color="auto"/>
        <w:left w:val="none" w:sz="0" w:space="0" w:color="auto"/>
        <w:bottom w:val="none" w:sz="0" w:space="0" w:color="auto"/>
        <w:right w:val="none" w:sz="0" w:space="0" w:color="auto"/>
      </w:divBdr>
      <w:divsChild>
        <w:div w:id="1541819885">
          <w:marLeft w:val="240"/>
          <w:marRight w:val="240"/>
          <w:marTop w:val="0"/>
          <w:marBottom w:val="105"/>
          <w:divBdr>
            <w:top w:val="none" w:sz="0" w:space="0" w:color="auto"/>
            <w:left w:val="none" w:sz="0" w:space="0" w:color="auto"/>
            <w:bottom w:val="none" w:sz="0" w:space="0" w:color="auto"/>
            <w:right w:val="none" w:sz="0" w:space="0" w:color="auto"/>
          </w:divBdr>
          <w:divsChild>
            <w:div w:id="1767732618">
              <w:marLeft w:val="150"/>
              <w:marRight w:val="0"/>
              <w:marTop w:val="0"/>
              <w:marBottom w:val="0"/>
              <w:divBdr>
                <w:top w:val="none" w:sz="0" w:space="0" w:color="auto"/>
                <w:left w:val="none" w:sz="0" w:space="0" w:color="auto"/>
                <w:bottom w:val="none" w:sz="0" w:space="0" w:color="auto"/>
                <w:right w:val="none" w:sz="0" w:space="0" w:color="auto"/>
              </w:divBdr>
              <w:divsChild>
                <w:div w:id="1144734717">
                  <w:marLeft w:val="0"/>
                  <w:marRight w:val="0"/>
                  <w:marTop w:val="0"/>
                  <w:marBottom w:val="0"/>
                  <w:divBdr>
                    <w:top w:val="none" w:sz="0" w:space="0" w:color="auto"/>
                    <w:left w:val="none" w:sz="0" w:space="0" w:color="auto"/>
                    <w:bottom w:val="none" w:sz="0" w:space="0" w:color="auto"/>
                    <w:right w:val="none" w:sz="0" w:space="0" w:color="auto"/>
                  </w:divBdr>
                  <w:divsChild>
                    <w:div w:id="560945884">
                      <w:marLeft w:val="0"/>
                      <w:marRight w:val="0"/>
                      <w:marTop w:val="0"/>
                      <w:marBottom w:val="0"/>
                      <w:divBdr>
                        <w:top w:val="none" w:sz="0" w:space="0" w:color="auto"/>
                        <w:left w:val="none" w:sz="0" w:space="0" w:color="auto"/>
                        <w:bottom w:val="none" w:sz="0" w:space="0" w:color="auto"/>
                        <w:right w:val="none" w:sz="0" w:space="0" w:color="auto"/>
                      </w:divBdr>
                      <w:divsChild>
                        <w:div w:id="1006708439">
                          <w:marLeft w:val="0"/>
                          <w:marRight w:val="0"/>
                          <w:marTop w:val="0"/>
                          <w:marBottom w:val="60"/>
                          <w:divBdr>
                            <w:top w:val="none" w:sz="0" w:space="0" w:color="auto"/>
                            <w:left w:val="none" w:sz="0" w:space="0" w:color="auto"/>
                            <w:bottom w:val="none" w:sz="0" w:space="0" w:color="auto"/>
                            <w:right w:val="none" w:sz="0" w:space="0" w:color="auto"/>
                          </w:divBdr>
                          <w:divsChild>
                            <w:div w:id="430470154">
                              <w:marLeft w:val="0"/>
                              <w:marRight w:val="0"/>
                              <w:marTop w:val="0"/>
                              <w:marBottom w:val="0"/>
                              <w:divBdr>
                                <w:top w:val="none" w:sz="0" w:space="0" w:color="auto"/>
                                <w:left w:val="none" w:sz="0" w:space="0" w:color="auto"/>
                                <w:bottom w:val="none" w:sz="0" w:space="0" w:color="auto"/>
                                <w:right w:val="none" w:sz="0" w:space="0" w:color="auto"/>
                              </w:divBdr>
                            </w:div>
                            <w:div w:id="11571861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103125">
          <w:marLeft w:val="225"/>
          <w:marRight w:val="225"/>
          <w:marTop w:val="0"/>
          <w:marBottom w:val="165"/>
          <w:divBdr>
            <w:top w:val="none" w:sz="0" w:space="0" w:color="auto"/>
            <w:left w:val="none" w:sz="0" w:space="0" w:color="auto"/>
            <w:bottom w:val="none" w:sz="0" w:space="0" w:color="auto"/>
            <w:right w:val="none" w:sz="0" w:space="0" w:color="auto"/>
          </w:divBdr>
          <w:divsChild>
            <w:div w:id="1042054337">
              <w:marLeft w:val="0"/>
              <w:marRight w:val="0"/>
              <w:marTop w:val="0"/>
              <w:marBottom w:val="0"/>
              <w:divBdr>
                <w:top w:val="none" w:sz="0" w:space="0" w:color="auto"/>
                <w:left w:val="none" w:sz="0" w:space="0" w:color="auto"/>
                <w:bottom w:val="none" w:sz="0" w:space="0" w:color="auto"/>
                <w:right w:val="none" w:sz="0" w:space="0" w:color="auto"/>
              </w:divBdr>
              <w:divsChild>
                <w:div w:id="31229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65070">
      <w:bodyDiv w:val="1"/>
      <w:marLeft w:val="0"/>
      <w:marRight w:val="0"/>
      <w:marTop w:val="0"/>
      <w:marBottom w:val="0"/>
      <w:divBdr>
        <w:top w:val="none" w:sz="0" w:space="0" w:color="auto"/>
        <w:left w:val="none" w:sz="0" w:space="0" w:color="auto"/>
        <w:bottom w:val="none" w:sz="0" w:space="0" w:color="auto"/>
        <w:right w:val="none" w:sz="0" w:space="0" w:color="auto"/>
      </w:divBdr>
    </w:div>
    <w:div w:id="213031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AD44-B490-455E-BD33-4AA09BBF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2397</TotalTime>
  <Pages>17</Pages>
  <Words>6660</Words>
  <Characters>37966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1652</cp:revision>
  <cp:lastPrinted>2023-12-21T04:15:00Z</cp:lastPrinted>
  <dcterms:created xsi:type="dcterms:W3CDTF">2022-06-16T06:59:00Z</dcterms:created>
  <dcterms:modified xsi:type="dcterms:W3CDTF">2024-05-09T11:57:00Z</dcterms:modified>
</cp:coreProperties>
</file>